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E0" w:rsidRPr="00CD1760" w:rsidRDefault="00C911DC" w:rsidP="00181D1C">
      <w:pPr>
        <w:pStyle w:val="4-Besedilo"/>
        <w:spacing w:line="276" w:lineRule="auto"/>
        <w:ind w:left="238"/>
        <w:rPr>
          <w:rFonts w:cs="Arial"/>
        </w:rPr>
      </w:pPr>
      <w:r>
        <w:rPr>
          <w:rFonts w:cs="Arial"/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-648970</wp:posOffset>
            </wp:positionV>
            <wp:extent cx="6286500" cy="895350"/>
            <wp:effectExtent l="19050" t="0" r="0" b="0"/>
            <wp:wrapNone/>
            <wp:docPr id="3" name="Slika 3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av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8C9" w:rsidRPr="00CD1760" w:rsidRDefault="004018C9" w:rsidP="00181D1C">
      <w:pPr>
        <w:pStyle w:val="4-Besedilo"/>
        <w:spacing w:line="276" w:lineRule="auto"/>
        <w:ind w:left="238"/>
        <w:rPr>
          <w:rFonts w:cs="Arial"/>
        </w:rPr>
      </w:pPr>
    </w:p>
    <w:p w:rsidR="0020621E" w:rsidRPr="0069361D" w:rsidRDefault="00931E76" w:rsidP="00181D1C">
      <w:pPr>
        <w:jc w:val="center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Sporočilo</w:t>
      </w:r>
      <w:r w:rsidR="0020621E" w:rsidRPr="0069361D">
        <w:rPr>
          <w:rFonts w:ascii="Arial" w:hAnsi="Arial" w:cs="Arial"/>
          <w:sz w:val="24"/>
          <w:szCs w:val="24"/>
          <w:lang w:eastAsia="sl-SI"/>
        </w:rPr>
        <w:t xml:space="preserve"> za javnost</w:t>
      </w:r>
    </w:p>
    <w:p w:rsidR="00581E39" w:rsidRDefault="00E250D1" w:rsidP="00181D1C">
      <w:pPr>
        <w:pStyle w:val="Navadensplet"/>
        <w:spacing w:line="276" w:lineRule="auto"/>
        <w:jc w:val="center"/>
        <w:rPr>
          <w:rStyle w:val="Krepko"/>
          <w:rFonts w:ascii="Arial" w:hAnsi="Arial" w:cs="Arial"/>
          <w:color w:val="auto"/>
          <w:sz w:val="28"/>
          <w:szCs w:val="28"/>
        </w:rPr>
      </w:pPr>
      <w:r>
        <w:rPr>
          <w:rStyle w:val="Krepko"/>
          <w:rFonts w:ascii="Arial" w:hAnsi="Arial" w:cs="Arial"/>
          <w:color w:val="auto"/>
          <w:sz w:val="28"/>
          <w:szCs w:val="28"/>
        </w:rPr>
        <w:t xml:space="preserve">Nujno </w:t>
      </w:r>
      <w:r w:rsidR="005306C8">
        <w:rPr>
          <w:rStyle w:val="Krepko"/>
          <w:rFonts w:ascii="Arial" w:hAnsi="Arial" w:cs="Arial"/>
          <w:color w:val="auto"/>
          <w:sz w:val="28"/>
          <w:szCs w:val="28"/>
        </w:rPr>
        <w:t xml:space="preserve">uskladiti razhajanja </w:t>
      </w:r>
      <w:r w:rsidR="001F3721">
        <w:rPr>
          <w:rStyle w:val="Krepko"/>
          <w:rFonts w:ascii="Arial" w:hAnsi="Arial" w:cs="Arial"/>
          <w:color w:val="auto"/>
          <w:sz w:val="28"/>
          <w:szCs w:val="28"/>
        </w:rPr>
        <w:t xml:space="preserve">glede </w:t>
      </w:r>
      <w:r>
        <w:rPr>
          <w:rStyle w:val="Krepko"/>
          <w:rFonts w:ascii="Arial" w:hAnsi="Arial" w:cs="Arial"/>
          <w:color w:val="auto"/>
          <w:sz w:val="28"/>
          <w:szCs w:val="28"/>
        </w:rPr>
        <w:t>prihodnosti energetike v Šaleški dolini</w:t>
      </w:r>
    </w:p>
    <w:p w:rsidR="002C2496" w:rsidRPr="002C2496" w:rsidRDefault="002C2496" w:rsidP="002C2496">
      <w:pPr>
        <w:pStyle w:val="Navadensplet"/>
        <w:spacing w:after="0" w:line="276" w:lineRule="auto"/>
        <w:jc w:val="center"/>
        <w:rPr>
          <w:rStyle w:val="Krepko"/>
          <w:rFonts w:ascii="Arial" w:hAnsi="Arial" w:cs="Arial"/>
          <w:color w:val="auto"/>
          <w:sz w:val="16"/>
          <w:szCs w:val="16"/>
        </w:rPr>
      </w:pPr>
    </w:p>
    <w:p w:rsidR="001F3721" w:rsidRDefault="00575441" w:rsidP="0037004C">
      <w:pPr>
        <w:pStyle w:val="Navadensplet"/>
        <w:spacing w:line="240" w:lineRule="auto"/>
        <w:ind w:left="284" w:right="284"/>
        <w:rPr>
          <w:rStyle w:val="Krepko"/>
          <w:rFonts w:ascii="Arial" w:hAnsi="Arial" w:cs="Arial"/>
          <w:b w:val="0"/>
          <w:color w:val="auto"/>
          <w:sz w:val="24"/>
          <w:szCs w:val="24"/>
        </w:rPr>
      </w:pPr>
      <w:r w:rsidRPr="00435FF5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Velenje, </w:t>
      </w:r>
      <w:r w:rsidR="00096C73">
        <w:rPr>
          <w:rStyle w:val="Krepko"/>
          <w:rFonts w:ascii="Arial" w:hAnsi="Arial" w:cs="Arial"/>
          <w:b w:val="0"/>
          <w:color w:val="auto"/>
          <w:sz w:val="24"/>
          <w:szCs w:val="24"/>
        </w:rPr>
        <w:t>6</w:t>
      </w:r>
      <w:r w:rsidRPr="00435FF5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="00B3243C" w:rsidRPr="00435FF5">
        <w:rPr>
          <w:rStyle w:val="Krepko"/>
          <w:rFonts w:ascii="Arial" w:hAnsi="Arial" w:cs="Arial"/>
          <w:b w:val="0"/>
          <w:color w:val="auto"/>
          <w:sz w:val="24"/>
          <w:szCs w:val="24"/>
        </w:rPr>
        <w:t>junij</w:t>
      </w:r>
      <w:r w:rsidRPr="00435FF5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201</w:t>
      </w:r>
      <w:r w:rsidR="00096C73">
        <w:rPr>
          <w:rStyle w:val="Krepko"/>
          <w:rFonts w:ascii="Arial" w:hAnsi="Arial" w:cs="Arial"/>
          <w:b w:val="0"/>
          <w:color w:val="auto"/>
          <w:sz w:val="24"/>
          <w:szCs w:val="24"/>
        </w:rPr>
        <w:t>9</w:t>
      </w:r>
      <w:r w:rsidRPr="00163C71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–</w:t>
      </w:r>
      <w:r w:rsidR="006234E9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5306C8">
        <w:rPr>
          <w:rStyle w:val="Krepko"/>
          <w:rFonts w:ascii="Arial" w:hAnsi="Arial" w:cs="Arial"/>
          <w:color w:val="auto"/>
          <w:sz w:val="24"/>
          <w:szCs w:val="24"/>
        </w:rPr>
        <w:t xml:space="preserve">Včeraj je v </w:t>
      </w:r>
      <w:r w:rsidR="001F3721" w:rsidRPr="009C5A8F">
        <w:rPr>
          <w:rStyle w:val="Krepko"/>
          <w:rFonts w:ascii="Arial" w:hAnsi="Arial" w:cs="Arial"/>
          <w:color w:val="auto"/>
          <w:sz w:val="24"/>
          <w:szCs w:val="24"/>
        </w:rPr>
        <w:t>Velenju potekala konferenca pod naslovom »Razmislek o prihodnos</w:t>
      </w:r>
      <w:r w:rsidR="009C5A8F" w:rsidRPr="009C5A8F">
        <w:rPr>
          <w:rStyle w:val="Krepko"/>
          <w:rFonts w:ascii="Arial" w:hAnsi="Arial" w:cs="Arial"/>
          <w:color w:val="auto"/>
          <w:sz w:val="24"/>
          <w:szCs w:val="24"/>
        </w:rPr>
        <w:t>ti energetike v Šaleški dolini«</w:t>
      </w:r>
      <w:r w:rsidR="005306C8">
        <w:rPr>
          <w:rStyle w:val="Krepko"/>
          <w:rFonts w:ascii="Arial" w:hAnsi="Arial" w:cs="Arial"/>
          <w:color w:val="auto"/>
          <w:sz w:val="24"/>
          <w:szCs w:val="24"/>
        </w:rPr>
        <w:t xml:space="preserve">, ki je pokazala precejšnja razhajanja med rudarsko in energetsko stroko ter predstavniki Ministrstva za okolje in prostor in </w:t>
      </w:r>
      <w:r w:rsidR="005306C8" w:rsidRPr="00776A44">
        <w:rPr>
          <w:rStyle w:val="Krepko"/>
          <w:rFonts w:ascii="Arial" w:hAnsi="Arial" w:cs="Arial"/>
          <w:color w:val="auto"/>
          <w:sz w:val="24"/>
          <w:szCs w:val="24"/>
        </w:rPr>
        <w:t>Direktorata za energijo</w:t>
      </w:r>
      <w:r w:rsidR="009C5A8F" w:rsidRPr="009C5A8F">
        <w:rPr>
          <w:rStyle w:val="Krepko"/>
          <w:rFonts w:ascii="Arial" w:hAnsi="Arial" w:cs="Arial"/>
          <w:color w:val="auto"/>
          <w:sz w:val="24"/>
          <w:szCs w:val="24"/>
        </w:rPr>
        <w:t xml:space="preserve">. Strokovnjaki in predstavniki </w:t>
      </w:r>
      <w:r w:rsidR="009C5A8F">
        <w:rPr>
          <w:rStyle w:val="Krepko"/>
          <w:rFonts w:ascii="Arial" w:hAnsi="Arial" w:cs="Arial"/>
          <w:color w:val="auto"/>
          <w:sz w:val="24"/>
          <w:szCs w:val="24"/>
        </w:rPr>
        <w:t>vlade so podali svoje poglede</w:t>
      </w:r>
      <w:r w:rsidR="009C5A8F" w:rsidRPr="009C5A8F">
        <w:rPr>
          <w:rStyle w:val="Krepko"/>
          <w:rFonts w:ascii="Arial" w:hAnsi="Arial" w:cs="Arial"/>
          <w:color w:val="auto"/>
          <w:sz w:val="24"/>
          <w:szCs w:val="24"/>
        </w:rPr>
        <w:t xml:space="preserve"> glede prihodnosti delovanja Termoelektrarne Šoštanj </w:t>
      </w:r>
      <w:r w:rsidR="00AE5EB4">
        <w:rPr>
          <w:rStyle w:val="Krepko"/>
          <w:rFonts w:ascii="Arial" w:hAnsi="Arial" w:cs="Arial"/>
          <w:color w:val="auto"/>
          <w:sz w:val="24"/>
          <w:szCs w:val="24"/>
        </w:rPr>
        <w:t xml:space="preserve">(TEŠ) </w:t>
      </w:r>
      <w:r w:rsidR="009C5A8F" w:rsidRPr="009C5A8F">
        <w:rPr>
          <w:rStyle w:val="Krepko"/>
          <w:rFonts w:ascii="Arial" w:hAnsi="Arial" w:cs="Arial"/>
          <w:color w:val="auto"/>
          <w:sz w:val="24"/>
          <w:szCs w:val="24"/>
        </w:rPr>
        <w:t>in Premogovnika Velenje</w:t>
      </w:r>
      <w:r w:rsidR="00AE5EB4">
        <w:rPr>
          <w:rStyle w:val="Krepko"/>
          <w:rFonts w:ascii="Arial" w:hAnsi="Arial" w:cs="Arial"/>
          <w:color w:val="auto"/>
          <w:sz w:val="24"/>
          <w:szCs w:val="24"/>
        </w:rPr>
        <w:t xml:space="preserve"> (PV)</w:t>
      </w:r>
      <w:r w:rsidR="009C5A8F" w:rsidRPr="009C5A8F">
        <w:rPr>
          <w:rStyle w:val="Krepko"/>
          <w:rFonts w:ascii="Arial" w:hAnsi="Arial" w:cs="Arial"/>
          <w:color w:val="auto"/>
          <w:sz w:val="24"/>
          <w:szCs w:val="24"/>
        </w:rPr>
        <w:t>. Ker so se mnenja med sodel</w:t>
      </w:r>
      <w:r w:rsidR="005306C8">
        <w:rPr>
          <w:rStyle w:val="Krepko"/>
          <w:rFonts w:ascii="Arial" w:hAnsi="Arial" w:cs="Arial"/>
          <w:color w:val="auto"/>
          <w:sz w:val="24"/>
          <w:szCs w:val="24"/>
        </w:rPr>
        <w:t>ujočimi kar precej razhajala, je nujno</w:t>
      </w:r>
      <w:r w:rsidR="009C5A8F" w:rsidRPr="009C5A8F">
        <w:rPr>
          <w:rStyle w:val="Krepko"/>
          <w:rFonts w:ascii="Arial" w:hAnsi="Arial" w:cs="Arial"/>
          <w:color w:val="auto"/>
          <w:sz w:val="24"/>
          <w:szCs w:val="24"/>
        </w:rPr>
        <w:t xml:space="preserve"> čim prej doseči soglasje glede </w:t>
      </w:r>
      <w:r w:rsidR="005306C8">
        <w:rPr>
          <w:rStyle w:val="Krepko"/>
          <w:rFonts w:ascii="Arial" w:hAnsi="Arial" w:cs="Arial"/>
          <w:color w:val="auto"/>
          <w:sz w:val="24"/>
          <w:szCs w:val="24"/>
        </w:rPr>
        <w:t>predvidenega časa obratovanja</w:t>
      </w:r>
      <w:r w:rsidR="009C5A8F" w:rsidRPr="009C5A8F">
        <w:rPr>
          <w:rStyle w:val="Krepko"/>
          <w:rFonts w:ascii="Arial" w:hAnsi="Arial" w:cs="Arial"/>
          <w:color w:val="auto"/>
          <w:sz w:val="24"/>
          <w:szCs w:val="24"/>
        </w:rPr>
        <w:t xml:space="preserve"> premogovnika in pravočasno pripraviti potrebno zakonodajo</w:t>
      </w:r>
      <w:r w:rsidR="009C5A8F">
        <w:rPr>
          <w:rStyle w:val="Krepko"/>
          <w:rFonts w:ascii="Arial" w:hAnsi="Arial" w:cs="Arial"/>
          <w:color w:val="auto"/>
          <w:sz w:val="24"/>
          <w:szCs w:val="24"/>
        </w:rPr>
        <w:t xml:space="preserve"> za njegovo zapr</w:t>
      </w:r>
      <w:r w:rsidR="009F1E42">
        <w:rPr>
          <w:rStyle w:val="Krepko"/>
          <w:rFonts w:ascii="Arial" w:hAnsi="Arial" w:cs="Arial"/>
          <w:color w:val="auto"/>
          <w:sz w:val="24"/>
          <w:szCs w:val="24"/>
        </w:rPr>
        <w:t>t</w:t>
      </w:r>
      <w:r w:rsidR="009C5A8F">
        <w:rPr>
          <w:rStyle w:val="Krepko"/>
          <w:rFonts w:ascii="Arial" w:hAnsi="Arial" w:cs="Arial"/>
          <w:color w:val="auto"/>
          <w:sz w:val="24"/>
          <w:szCs w:val="24"/>
        </w:rPr>
        <w:t>je</w:t>
      </w:r>
      <w:r w:rsidR="009C5A8F" w:rsidRPr="009C5A8F">
        <w:rPr>
          <w:rStyle w:val="Krepko"/>
          <w:rFonts w:ascii="Arial" w:hAnsi="Arial" w:cs="Arial"/>
          <w:color w:val="auto"/>
          <w:sz w:val="24"/>
          <w:szCs w:val="24"/>
        </w:rPr>
        <w:t>.</w:t>
      </w:r>
    </w:p>
    <w:p w:rsidR="009C5A8F" w:rsidRDefault="009F1E42" w:rsidP="0037004C">
      <w:pPr>
        <w:pStyle w:val="Navadensplet"/>
        <w:spacing w:line="240" w:lineRule="auto"/>
        <w:ind w:left="284" w:right="284"/>
        <w:rPr>
          <w:rStyle w:val="Krepko"/>
          <w:rFonts w:ascii="Arial" w:hAnsi="Arial" w:cs="Arial"/>
          <w:b w:val="0"/>
          <w:color w:val="auto"/>
          <w:sz w:val="24"/>
          <w:szCs w:val="24"/>
        </w:rPr>
      </w:pP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Uvodoma je na včerajšnji konferenci prisotne pozdravil podžupan Mest</w:t>
      </w:r>
      <w:r w:rsidR="005306C8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ne občine Velenje Peter Dermol, </w:t>
      </w:r>
      <w:r w:rsidR="00743C47">
        <w:rPr>
          <w:rStyle w:val="Krepko"/>
          <w:rFonts w:ascii="Arial" w:hAnsi="Arial" w:cs="Arial"/>
          <w:b w:val="0"/>
          <w:color w:val="auto"/>
          <w:sz w:val="24"/>
          <w:szCs w:val="24"/>
        </w:rPr>
        <w:t>ki je</w:t>
      </w:r>
      <w:r w:rsidR="005306C8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poudaril, da ima konferenca za Šaleško dolino zelo velik pomen.</w:t>
      </w:r>
      <w:r w:rsidR="00743C47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»Želimo, da poiščemo</w:t>
      </w:r>
      <w:r w:rsidR="005306C8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kompromise in sledimo skupni</w:t>
      </w:r>
      <w:r w:rsidR="00743C47">
        <w:rPr>
          <w:rStyle w:val="Krepko"/>
          <w:rFonts w:ascii="Arial" w:hAnsi="Arial" w:cs="Arial"/>
          <w:b w:val="0"/>
          <w:color w:val="auto"/>
          <w:sz w:val="24"/>
          <w:szCs w:val="24"/>
        </w:rPr>
        <w:t>m ciljem.</w:t>
      </w:r>
      <w:r w:rsidR="005306C8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V Šalešk</w:t>
      </w:r>
      <w:r w:rsidR="00743C47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i dolini smo ponosni, da z energetsko dejavnostjo sobivamo </w:t>
      </w:r>
      <w:r w:rsidR="005306C8">
        <w:rPr>
          <w:rStyle w:val="Krepko"/>
          <w:rFonts w:ascii="Arial" w:hAnsi="Arial" w:cs="Arial"/>
          <w:b w:val="0"/>
          <w:color w:val="auto"/>
          <w:sz w:val="24"/>
          <w:szCs w:val="24"/>
        </w:rPr>
        <w:t>že desetletja</w:t>
      </w:r>
      <w:r w:rsidR="00743C47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in smo</w:t>
      </w:r>
      <w:r w:rsidR="00A04168">
        <w:rPr>
          <w:rStyle w:val="Krepko"/>
          <w:rFonts w:ascii="Arial" w:hAnsi="Arial" w:cs="Arial"/>
          <w:b w:val="0"/>
          <w:color w:val="auto"/>
          <w:sz w:val="24"/>
          <w:szCs w:val="24"/>
        </w:rPr>
        <w:t>, žal</w:t>
      </w:r>
      <w:r w:rsidR="00743C47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za ceno lastnih domov</w:t>
      </w:r>
      <w:r w:rsidR="00A04168">
        <w:rPr>
          <w:rStyle w:val="Krepko"/>
          <w:rFonts w:ascii="Arial" w:hAnsi="Arial" w:cs="Arial"/>
          <w:b w:val="0"/>
          <w:color w:val="auto"/>
          <w:sz w:val="24"/>
          <w:szCs w:val="24"/>
        </w:rPr>
        <w:t>,</w:t>
      </w:r>
      <w:r w:rsidR="00743C47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odločilno vplivali na energetsko samooskrbo Slovenije</w:t>
      </w:r>
      <w:r w:rsidR="005306C8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="00A04168">
        <w:rPr>
          <w:rStyle w:val="Krepko"/>
          <w:rFonts w:ascii="Arial" w:hAnsi="Arial" w:cs="Arial"/>
          <w:b w:val="0"/>
          <w:color w:val="auto"/>
          <w:sz w:val="24"/>
          <w:szCs w:val="24"/>
        </w:rPr>
        <w:t>E</w:t>
      </w:r>
      <w:r w:rsidR="005306C8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nergetika </w:t>
      </w:r>
      <w:r w:rsidR="00A04168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je </w:t>
      </w:r>
      <w:r w:rsidR="005306C8">
        <w:rPr>
          <w:rStyle w:val="Krepko"/>
          <w:rFonts w:ascii="Arial" w:hAnsi="Arial" w:cs="Arial"/>
          <w:b w:val="0"/>
          <w:color w:val="auto"/>
          <w:sz w:val="24"/>
          <w:szCs w:val="24"/>
        </w:rPr>
        <w:t>dodobra spremenila našo dolino</w:t>
      </w:r>
      <w:r w:rsidR="00743C47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, kar smo s sinergijo </w:t>
      </w:r>
      <w:r w:rsidR="00A04168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nekako tudi </w:t>
      </w:r>
      <w:r w:rsidR="00743C47">
        <w:rPr>
          <w:rStyle w:val="Krepko"/>
          <w:rFonts w:ascii="Arial" w:hAnsi="Arial" w:cs="Arial"/>
          <w:b w:val="0"/>
          <w:color w:val="auto"/>
          <w:sz w:val="24"/>
          <w:szCs w:val="24"/>
        </w:rPr>
        <w:t>sprejeli. Govoriti o prihodnosti energetike v Šaleški dolini je nujno potrebno, saj moramo kot lokalna skupnost ščititi socialno varnost zaposlenih, bdeti nad okoljsko odgovornostjo</w:t>
      </w:r>
      <w:r w:rsidR="00A04168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družb</w:t>
      </w:r>
      <w:r w:rsidR="00743C47">
        <w:rPr>
          <w:rStyle w:val="Krepko"/>
          <w:rFonts w:ascii="Arial" w:hAnsi="Arial" w:cs="Arial"/>
          <w:b w:val="0"/>
          <w:color w:val="auto"/>
          <w:sz w:val="24"/>
          <w:szCs w:val="24"/>
        </w:rPr>
        <w:t>, hkrati pa spremljati usmerjanje izobraževanja mladih za rudarski poklic. Poleg tega je od delovanja energetskih družb odvisna tudi oskrba s toplotno energijo.</w:t>
      </w:r>
      <w:r w:rsidR="00A04168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743C47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Ta konferenca je pravšnja, saj se </w:t>
      </w:r>
      <w:r w:rsidR="00A04168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v javnosti </w:t>
      </w:r>
      <w:r w:rsidR="00743C47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pojavljajo različna tolmačenja, do kdaj bodo rudarji v </w:t>
      </w:r>
      <w:r w:rsidR="00AE5EB4">
        <w:rPr>
          <w:rStyle w:val="Krepko"/>
          <w:rFonts w:ascii="Arial" w:hAnsi="Arial" w:cs="Arial"/>
          <w:b w:val="0"/>
          <w:color w:val="auto"/>
          <w:sz w:val="24"/>
          <w:szCs w:val="24"/>
        </w:rPr>
        <w:t>PV</w:t>
      </w:r>
      <w:r w:rsidR="00743C47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izkopavali pr</w:t>
      </w:r>
      <w:r w:rsidR="00AE5EB4">
        <w:rPr>
          <w:rStyle w:val="Krepko"/>
          <w:rFonts w:ascii="Arial" w:hAnsi="Arial" w:cs="Arial"/>
          <w:b w:val="0"/>
          <w:color w:val="auto"/>
          <w:sz w:val="24"/>
          <w:szCs w:val="24"/>
        </w:rPr>
        <w:t>emog, do kdaj bo TEŠ proizvajal</w:t>
      </w:r>
      <w:r w:rsidR="00743C47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električno energijo. Danes nihče ne zna z gotovostjo </w:t>
      </w:r>
      <w:r w:rsidR="00AE5EB4">
        <w:rPr>
          <w:rStyle w:val="Krepko"/>
          <w:rFonts w:ascii="Arial" w:hAnsi="Arial" w:cs="Arial"/>
          <w:b w:val="0"/>
          <w:color w:val="auto"/>
          <w:sz w:val="24"/>
          <w:szCs w:val="24"/>
        </w:rPr>
        <w:t>povedati, do kdaj bosta delovali ti dve družbi</w:t>
      </w:r>
      <w:r w:rsidR="00743C47">
        <w:rPr>
          <w:rStyle w:val="Krepko"/>
          <w:rFonts w:ascii="Arial" w:hAnsi="Arial" w:cs="Arial"/>
          <w:b w:val="0"/>
          <w:color w:val="auto"/>
          <w:sz w:val="24"/>
          <w:szCs w:val="24"/>
        </w:rPr>
        <w:t>, kar pomeni precejšnjo negotovost tako za zaposlene</w:t>
      </w:r>
      <w:r w:rsidR="00A04168">
        <w:rPr>
          <w:rStyle w:val="Krepko"/>
          <w:rFonts w:ascii="Arial" w:hAnsi="Arial" w:cs="Arial"/>
          <w:b w:val="0"/>
          <w:color w:val="auto"/>
          <w:sz w:val="24"/>
          <w:szCs w:val="24"/>
        </w:rPr>
        <w:t>, kot tudi za lokalno skupnost,« je povedal podžupan Dermol.</w:t>
      </w:r>
    </w:p>
    <w:p w:rsidR="009F1E42" w:rsidRDefault="009F1E42" w:rsidP="0037004C">
      <w:pPr>
        <w:pStyle w:val="Navadensplet"/>
        <w:spacing w:line="240" w:lineRule="auto"/>
        <w:ind w:left="284" w:right="284"/>
        <w:rPr>
          <w:rStyle w:val="Krepko"/>
          <w:rFonts w:ascii="Arial" w:hAnsi="Arial" w:cs="Arial"/>
          <w:b w:val="0"/>
          <w:color w:val="auto"/>
          <w:sz w:val="24"/>
          <w:szCs w:val="24"/>
        </w:rPr>
      </w:pP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V nadaljevanju je mag. Silvo Škornik</w:t>
      </w:r>
      <w:r w:rsidR="00E250D1">
        <w:rPr>
          <w:rStyle w:val="Krepko"/>
          <w:rFonts w:ascii="Arial" w:hAnsi="Arial" w:cs="Arial"/>
          <w:b w:val="0"/>
          <w:color w:val="auto"/>
          <w:sz w:val="24"/>
          <w:szCs w:val="24"/>
        </w:rPr>
        <w:t>,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vodja Sektorja za oskrbo z energijo Direktorata za energijo</w:t>
      </w:r>
      <w:r w:rsidR="00E250D1">
        <w:rPr>
          <w:rStyle w:val="Krepko"/>
          <w:rFonts w:ascii="Arial" w:hAnsi="Arial" w:cs="Arial"/>
          <w:b w:val="0"/>
          <w:color w:val="auto"/>
          <w:sz w:val="24"/>
          <w:szCs w:val="24"/>
        </w:rPr>
        <w:t>,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predstavil Nacionalni energetsko podnebni načrt. Kot glavne cilje do leta 2030 je izpostavil izboljšanje </w:t>
      </w:r>
      <w:r w:rsidRPr="009F1E42">
        <w:rPr>
          <w:rStyle w:val="Krepko"/>
          <w:rFonts w:ascii="Arial" w:hAnsi="Arial" w:cs="Arial"/>
          <w:b w:val="0"/>
          <w:color w:val="auto"/>
          <w:sz w:val="24"/>
          <w:szCs w:val="24"/>
        </w:rPr>
        <w:t>energetske učinkovitosti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(</w:t>
      </w:r>
      <w:r w:rsidRPr="009F1E42">
        <w:rPr>
          <w:rStyle w:val="Krepko"/>
          <w:rFonts w:ascii="Arial" w:hAnsi="Arial" w:cs="Arial"/>
          <w:b w:val="0"/>
          <w:color w:val="auto"/>
          <w:sz w:val="24"/>
          <w:szCs w:val="24"/>
        </w:rPr>
        <w:t>izhodišče vseh scenarij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ev z dodatnimi ukrepi – “Energy </w:t>
      </w:r>
      <w:r w:rsidRPr="009F1E42">
        <w:rPr>
          <w:rStyle w:val="Krepko"/>
          <w:rFonts w:ascii="Arial" w:hAnsi="Arial" w:cs="Arial"/>
          <w:b w:val="0"/>
          <w:color w:val="auto"/>
          <w:sz w:val="24"/>
          <w:szCs w:val="24"/>
        </w:rPr>
        <w:t>efficiency first”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Pr="009F1E42">
        <w:rPr>
          <w:rStyle w:val="Krepko"/>
          <w:rFonts w:ascii="Arial" w:hAnsi="Arial" w:cs="Arial"/>
          <w:b w:val="0"/>
          <w:color w:val="auto"/>
          <w:sz w:val="24"/>
          <w:szCs w:val="24"/>
        </w:rPr>
        <w:t>scenarijska analiza ukrepov URE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), spremembo paradigme (</w:t>
      </w:r>
      <w:r w:rsidRPr="009F1E42">
        <w:rPr>
          <w:rStyle w:val="Krepko"/>
          <w:rFonts w:ascii="Arial" w:hAnsi="Arial" w:cs="Arial"/>
          <w:b w:val="0"/>
          <w:color w:val="auto"/>
          <w:sz w:val="24"/>
          <w:szCs w:val="24"/>
        </w:rPr>
        <w:t>z obstoječimi pristopi ne bo možno doseči ambicioznih energetskih in okoljskih ciljev</w:t>
      </w:r>
      <w:r w:rsidR="00E250D1">
        <w:rPr>
          <w:rStyle w:val="Krepko"/>
          <w:rFonts w:ascii="Arial" w:hAnsi="Arial" w:cs="Arial"/>
          <w:b w:val="0"/>
          <w:color w:val="auto"/>
          <w:sz w:val="24"/>
          <w:szCs w:val="24"/>
        </w:rPr>
        <w:t>) ter o</w:t>
      </w:r>
      <w:r w:rsidRPr="009F1E42">
        <w:rPr>
          <w:rStyle w:val="Krepko"/>
          <w:rFonts w:ascii="Arial" w:hAnsi="Arial" w:cs="Arial"/>
          <w:b w:val="0"/>
          <w:color w:val="auto"/>
          <w:sz w:val="24"/>
          <w:szCs w:val="24"/>
        </w:rPr>
        <w:t>mrežje za distribucijo električne energije</w:t>
      </w:r>
      <w:r w:rsidR="00E250D1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(</w:t>
      </w:r>
      <w:r w:rsidRPr="009F1E42">
        <w:rPr>
          <w:rStyle w:val="Krepko"/>
          <w:rFonts w:ascii="Arial" w:hAnsi="Arial" w:cs="Arial"/>
          <w:b w:val="0"/>
          <w:color w:val="auto"/>
          <w:sz w:val="24"/>
          <w:szCs w:val="24"/>
        </w:rPr>
        <w:t>hrbtenica bodočega prehoda v nizkoogljično družbo</w:t>
      </w:r>
      <w:r w:rsidR="00E250D1">
        <w:rPr>
          <w:rStyle w:val="Krepko"/>
          <w:rFonts w:ascii="Arial" w:hAnsi="Arial" w:cs="Arial"/>
          <w:b w:val="0"/>
          <w:color w:val="auto"/>
          <w:sz w:val="24"/>
          <w:szCs w:val="24"/>
        </w:rPr>
        <w:t>).</w:t>
      </w:r>
    </w:p>
    <w:p w:rsidR="00181D1C" w:rsidRDefault="00181D1C" w:rsidP="0037004C">
      <w:pPr>
        <w:pStyle w:val="Navadensplet"/>
        <w:spacing w:line="240" w:lineRule="auto"/>
        <w:ind w:left="284" w:right="284"/>
        <w:rPr>
          <w:rStyle w:val="Krepko"/>
          <w:rFonts w:ascii="Arial" w:hAnsi="Arial" w:cs="Arial"/>
          <w:b w:val="0"/>
          <w:color w:val="auto"/>
          <w:sz w:val="24"/>
          <w:szCs w:val="24"/>
        </w:rPr>
      </w:pP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D</w:t>
      </w:r>
      <w:r w:rsidRPr="009F511F">
        <w:rPr>
          <w:rStyle w:val="Krepko"/>
          <w:rFonts w:ascii="Arial" w:hAnsi="Arial" w:cs="Arial"/>
          <w:b w:val="0"/>
          <w:color w:val="auto"/>
          <w:sz w:val="24"/>
          <w:szCs w:val="24"/>
        </w:rPr>
        <w:t>ržavni sekretar za področje okolja na Ministrstvu za oko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lje in prostor mag. Marko Maver je predstavil Okoljevarstvene vidike uresničevanja energetskega koncepta Republike Slovenije. Poudaril je, da se je Slovenija kot pogodbenica pariškega podnebnega sporazuma zavezala k omeji</w:t>
      </w:r>
      <w:r w:rsidRPr="009F511F">
        <w:rPr>
          <w:rStyle w:val="Krepko"/>
          <w:rFonts w:ascii="Arial" w:hAnsi="Arial" w:cs="Arial"/>
          <w:b w:val="0"/>
          <w:color w:val="auto"/>
          <w:sz w:val="24"/>
          <w:szCs w:val="24"/>
        </w:rPr>
        <w:t>tv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i</w:t>
      </w:r>
      <w:r w:rsidRPr="009F511F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dviga povprečne globalne temperature na manj kot dve stopinji Celzija do konca stoletja glede na predindustrijsko raven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Pr="009F511F">
        <w:rPr>
          <w:rStyle w:val="Krepko"/>
          <w:rFonts w:ascii="Arial" w:hAnsi="Arial" w:cs="Arial"/>
          <w:b w:val="0"/>
          <w:color w:val="auto"/>
          <w:sz w:val="24"/>
          <w:szCs w:val="24"/>
        </w:rPr>
        <w:t>Načrti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so </w:t>
      </w:r>
      <w:r w:rsidRPr="009F511F">
        <w:rPr>
          <w:rStyle w:val="Krepko"/>
          <w:rFonts w:ascii="Arial" w:hAnsi="Arial" w:cs="Arial"/>
          <w:b w:val="0"/>
          <w:color w:val="auto"/>
          <w:sz w:val="24"/>
          <w:szCs w:val="24"/>
        </w:rPr>
        <w:t>usmerjeni v razvoj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in</w:t>
      </w:r>
      <w:r w:rsidRPr="009F511F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vzpostavitev dolgoročne podnebne politike 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ter zagotavljanje </w:t>
      </w:r>
      <w:r w:rsidRPr="009F511F">
        <w:rPr>
          <w:rStyle w:val="Krepko"/>
          <w:rFonts w:ascii="Arial" w:hAnsi="Arial" w:cs="Arial"/>
          <w:b w:val="0"/>
          <w:color w:val="auto"/>
          <w:sz w:val="24"/>
          <w:szCs w:val="24"/>
        </w:rPr>
        <w:t>doslednost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izvajanja</w:t>
      </w:r>
      <w:r w:rsidRPr="009F511F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te </w:t>
      </w:r>
      <w:r w:rsidRPr="009F511F">
        <w:rPr>
          <w:rStyle w:val="Krepko"/>
          <w:rFonts w:ascii="Arial" w:hAnsi="Arial" w:cs="Arial"/>
          <w:b w:val="0"/>
          <w:color w:val="auto"/>
          <w:sz w:val="24"/>
          <w:szCs w:val="24"/>
        </w:rPr>
        <w:t>politike.</w:t>
      </w:r>
    </w:p>
    <w:p w:rsidR="00E250D1" w:rsidRDefault="00E250D1" w:rsidP="0037004C">
      <w:pPr>
        <w:pStyle w:val="Navadensplet"/>
        <w:spacing w:line="240" w:lineRule="auto"/>
        <w:ind w:left="284" w:right="284"/>
        <w:rPr>
          <w:rStyle w:val="Krepko"/>
          <w:rFonts w:ascii="Arial" w:hAnsi="Arial" w:cs="Arial"/>
          <w:b w:val="0"/>
          <w:color w:val="auto"/>
          <w:sz w:val="24"/>
          <w:szCs w:val="24"/>
        </w:rPr>
      </w:pP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G</w:t>
      </w:r>
      <w:r w:rsidRPr="00E250D1">
        <w:rPr>
          <w:rStyle w:val="Krepko"/>
          <w:rFonts w:ascii="Arial" w:hAnsi="Arial" w:cs="Arial"/>
          <w:b w:val="0"/>
          <w:color w:val="auto"/>
          <w:sz w:val="24"/>
          <w:szCs w:val="24"/>
        </w:rPr>
        <w:t>eneralni direktor HSE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mag. Stojan Nikolić je povedal, da se zavedajo </w:t>
      </w:r>
      <w:r w:rsidRPr="00E250D1">
        <w:rPr>
          <w:rStyle w:val="Krepko"/>
          <w:rFonts w:ascii="Arial" w:hAnsi="Arial" w:cs="Arial"/>
          <w:b w:val="0"/>
          <w:color w:val="auto"/>
          <w:sz w:val="24"/>
          <w:szCs w:val="24"/>
        </w:rPr>
        <w:t>nujnosti dolgoročne opustitve rabe fosilnih goriv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Pr="00E250D1">
        <w:t xml:space="preserve"> </w:t>
      </w:r>
      <w:r w:rsidRPr="00E250D1">
        <w:rPr>
          <w:rStyle w:val="Krepko"/>
          <w:rFonts w:ascii="Arial" w:hAnsi="Arial" w:cs="Arial"/>
          <w:b w:val="0"/>
          <w:color w:val="auto"/>
          <w:sz w:val="24"/>
          <w:szCs w:val="24"/>
        </w:rPr>
        <w:t>zato načrtuje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j</w:t>
      </w:r>
      <w:r w:rsidRPr="00E250D1">
        <w:rPr>
          <w:rStyle w:val="Krepko"/>
          <w:rFonts w:ascii="Arial" w:hAnsi="Arial" w:cs="Arial"/>
          <w:b w:val="0"/>
          <w:color w:val="auto"/>
          <w:sz w:val="24"/>
          <w:szCs w:val="24"/>
        </w:rPr>
        <w:t>o postopno opuščanje rabe premoga ter dolgoročni preh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od na nizkoogljično proizvodnjo.</w:t>
      </w:r>
      <w:r w:rsidRPr="00E250D1">
        <w:t xml:space="preserve"> </w:t>
      </w:r>
      <w:r w:rsidRPr="00E250D1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V skladu z 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njihovimi </w:t>
      </w:r>
      <w:r w:rsidRPr="00E250D1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aktualnimi načrti je obratovanje 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bloka 5 TEŠ</w:t>
      </w:r>
      <w:r w:rsidRPr="00E250D1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predvideno do leta 2030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, bloka </w:t>
      </w:r>
      <w:r w:rsidRPr="00E250D1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6 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pa </w:t>
      </w:r>
      <w:r w:rsidRPr="00E250D1">
        <w:rPr>
          <w:rStyle w:val="Krepko"/>
          <w:rFonts w:ascii="Arial" w:hAnsi="Arial" w:cs="Arial"/>
          <w:b w:val="0"/>
          <w:color w:val="auto"/>
          <w:sz w:val="24"/>
          <w:szCs w:val="24"/>
        </w:rPr>
        <w:t>do 2054.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E250D1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TEŠ predstavlja energetsko lokacijo, ki bo aktualna tudi po koncu proizvodnje premoga v </w:t>
      </w:r>
      <w:r w:rsidR="00AE5EB4">
        <w:rPr>
          <w:rStyle w:val="Krepko"/>
          <w:rFonts w:ascii="Arial" w:hAnsi="Arial" w:cs="Arial"/>
          <w:b w:val="0"/>
          <w:color w:val="auto"/>
          <w:sz w:val="24"/>
          <w:szCs w:val="24"/>
        </w:rPr>
        <w:t>PV</w:t>
      </w:r>
      <w:r w:rsidR="0037004C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(plin, sosežig </w:t>
      </w:r>
      <w:r w:rsidR="0037004C">
        <w:rPr>
          <w:rStyle w:val="Krepko"/>
          <w:rFonts w:ascii="Arial" w:hAnsi="Arial" w:cs="Arial"/>
          <w:b w:val="0"/>
          <w:color w:val="auto"/>
          <w:sz w:val="24"/>
          <w:szCs w:val="24"/>
        </w:rPr>
        <w:lastRenderedPageBreak/>
        <w:t xml:space="preserve">alternativnih goriv </w:t>
      </w:r>
      <w:r w:rsidRPr="00E250D1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in </w:t>
      </w:r>
      <w:r w:rsidR="00AE5EB4">
        <w:rPr>
          <w:rStyle w:val="Krepko"/>
          <w:rFonts w:ascii="Arial" w:hAnsi="Arial" w:cs="Arial"/>
          <w:b w:val="0"/>
          <w:color w:val="auto"/>
          <w:sz w:val="24"/>
          <w:szCs w:val="24"/>
        </w:rPr>
        <w:t>podobno</w:t>
      </w:r>
      <w:r w:rsidRPr="00E250D1">
        <w:rPr>
          <w:rStyle w:val="Krepko"/>
          <w:rFonts w:ascii="Arial" w:hAnsi="Arial" w:cs="Arial"/>
          <w:b w:val="0"/>
          <w:color w:val="auto"/>
          <w:sz w:val="24"/>
          <w:szCs w:val="24"/>
        </w:rPr>
        <w:t>).</w:t>
      </w:r>
      <w:r w:rsidRPr="00E250D1">
        <w:t xml:space="preserve"> </w:t>
      </w:r>
      <w:r w:rsidRPr="00E250D1">
        <w:rPr>
          <w:rStyle w:val="Krepko"/>
          <w:rFonts w:ascii="Arial" w:hAnsi="Arial" w:cs="Arial"/>
          <w:b w:val="0"/>
          <w:color w:val="auto"/>
          <w:sz w:val="24"/>
          <w:szCs w:val="24"/>
        </w:rPr>
        <w:t>Uvoz premoga za potrebe TEŠ trenutno ekonomsko ni upravičen in tudi ni predviden.</w:t>
      </w:r>
    </w:p>
    <w:p w:rsidR="00BA6C56" w:rsidRDefault="00CF2155" w:rsidP="0037004C">
      <w:pPr>
        <w:pStyle w:val="Navadensplet"/>
        <w:spacing w:line="240" w:lineRule="auto"/>
        <w:ind w:left="284" w:right="284"/>
        <w:rPr>
          <w:rStyle w:val="Krepko"/>
          <w:rFonts w:ascii="Arial" w:hAnsi="Arial" w:cs="Arial"/>
          <w:b w:val="0"/>
          <w:color w:val="auto"/>
          <w:sz w:val="24"/>
          <w:szCs w:val="24"/>
        </w:rPr>
      </w:pP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Direktor družbe ELES mag. Aleksander Mervar je predstavil prehod v brez/nizko ogljično družbo do leta 2050. </w:t>
      </w:r>
      <w:r w:rsidR="005322AB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Po deležu brez/nizko ogljične proizvodnje električne energije je Slovenija 25 % nad povprečjem držav Evropske unije, prav zaradi tega ni priporočljivo hitenje pri uvajanju sprememb. Po njegovem mnenju </w:t>
      </w:r>
      <w:r w:rsidR="005322AB" w:rsidRPr="005322AB">
        <w:rPr>
          <w:rStyle w:val="Krepko"/>
          <w:rFonts w:ascii="Arial" w:hAnsi="Arial" w:cs="Arial"/>
          <w:b w:val="0"/>
          <w:color w:val="auto"/>
          <w:sz w:val="24"/>
          <w:szCs w:val="24"/>
        </w:rPr>
        <w:t>naj TEŠ obratuje, dokler je na voljo velenjski lignit s kvaliteto in količino, ki zagotavlja nižje variabilne stroške, kot znaša grosistična prodajna cena.</w:t>
      </w:r>
    </w:p>
    <w:p w:rsidR="00BA6C56" w:rsidRDefault="00BA6C56" w:rsidP="0037004C">
      <w:pPr>
        <w:pStyle w:val="Navadensplet"/>
        <w:spacing w:line="240" w:lineRule="auto"/>
        <w:ind w:left="284" w:right="284"/>
        <w:rPr>
          <w:rStyle w:val="Krepko"/>
          <w:rFonts w:ascii="Arial" w:hAnsi="Arial" w:cs="Arial"/>
          <w:b w:val="0"/>
          <w:color w:val="auto"/>
          <w:sz w:val="24"/>
          <w:szCs w:val="24"/>
        </w:rPr>
      </w:pP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Direktor </w:t>
      </w:r>
      <w:r w:rsidR="00AE5EB4">
        <w:rPr>
          <w:rStyle w:val="Krepko"/>
          <w:rFonts w:ascii="Arial" w:hAnsi="Arial" w:cs="Arial"/>
          <w:b w:val="0"/>
          <w:color w:val="auto"/>
          <w:sz w:val="24"/>
          <w:szCs w:val="24"/>
        </w:rPr>
        <w:t>TEŠ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Mitja Tašler je predstavil Proizvodnjo električne in toplotne energije v </w:t>
      </w:r>
      <w:r w:rsidR="00AE5EB4">
        <w:rPr>
          <w:rStyle w:val="Krepko"/>
          <w:rFonts w:ascii="Arial" w:hAnsi="Arial" w:cs="Arial"/>
          <w:b w:val="0"/>
          <w:color w:val="auto"/>
          <w:sz w:val="24"/>
          <w:szCs w:val="24"/>
        </w:rPr>
        <w:t>TEŠ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. Poudaril je, da v povprečju proizvede</w:t>
      </w:r>
      <w:r w:rsidR="00AE5EB4">
        <w:rPr>
          <w:rStyle w:val="Krepko"/>
          <w:rFonts w:ascii="Arial" w:hAnsi="Arial" w:cs="Arial"/>
          <w:b w:val="0"/>
          <w:color w:val="auto"/>
          <w:sz w:val="24"/>
          <w:szCs w:val="24"/>
        </w:rPr>
        <w:t>jo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kar 1/3 električne energije v Sloveniji, s soproizvodnjo proizvedejo cca 350 GWh </w:t>
      </w:r>
      <w:r w:rsidRPr="00BA6C56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toplotne energije za potrebe 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centralnega </w:t>
      </w:r>
      <w:r w:rsidRPr="00BA6C56">
        <w:rPr>
          <w:rStyle w:val="Krepko"/>
          <w:rFonts w:ascii="Arial" w:hAnsi="Arial" w:cs="Arial"/>
          <w:b w:val="0"/>
          <w:color w:val="auto"/>
          <w:sz w:val="24"/>
          <w:szCs w:val="24"/>
        </w:rPr>
        <w:t>ogrevanja v dolini in ta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ko pomembno </w:t>
      </w:r>
      <w:r w:rsidRPr="00BA6C56">
        <w:rPr>
          <w:rStyle w:val="Krepko"/>
          <w:rFonts w:ascii="Arial" w:hAnsi="Arial" w:cs="Arial"/>
          <w:b w:val="0"/>
          <w:color w:val="auto"/>
          <w:sz w:val="24"/>
          <w:szCs w:val="24"/>
        </w:rPr>
        <w:t>prispeva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jo k čistemu zraku. Zavedajo se nujnosti </w:t>
      </w:r>
      <w:r w:rsidRPr="00BA6C56">
        <w:rPr>
          <w:rStyle w:val="Krepko"/>
          <w:rFonts w:ascii="Arial" w:hAnsi="Arial" w:cs="Arial"/>
          <w:b w:val="0"/>
          <w:color w:val="auto"/>
          <w:sz w:val="24"/>
          <w:szCs w:val="24"/>
        </w:rPr>
        <w:t>dolgoročne opustitve rabe fosilnih goriv, zato že išče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j</w:t>
      </w:r>
      <w:r w:rsidRPr="00BA6C56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o 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d</w:t>
      </w:r>
      <w:r w:rsidRPr="00BA6C56">
        <w:rPr>
          <w:rStyle w:val="Krepko"/>
          <w:rFonts w:ascii="Arial" w:hAnsi="Arial" w:cs="Arial"/>
          <w:b w:val="0"/>
          <w:color w:val="auto"/>
          <w:sz w:val="24"/>
          <w:szCs w:val="24"/>
        </w:rPr>
        <w:t>olgoročne okoljsko manj obremenjujoče projekte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Pr="00BA6C56">
        <w:rPr>
          <w:rStyle w:val="Krepko"/>
          <w:rFonts w:ascii="Arial" w:hAnsi="Arial" w:cs="Arial"/>
          <w:b w:val="0"/>
          <w:color w:val="auto"/>
          <w:sz w:val="24"/>
          <w:szCs w:val="24"/>
        </w:rPr>
        <w:t>Zelo resno razvija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jo</w:t>
      </w:r>
      <w:r w:rsidRPr="00BA6C56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projekt sosežiga SRF</w:t>
      </w:r>
      <w:r w:rsidRPr="00BA6C56">
        <w:t xml:space="preserve"> 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(S</w:t>
      </w:r>
      <w:r w:rsidRPr="00BA6C56">
        <w:rPr>
          <w:rStyle w:val="Krepko"/>
          <w:rFonts w:ascii="Arial" w:hAnsi="Arial" w:cs="Arial"/>
          <w:b w:val="0"/>
          <w:color w:val="auto"/>
          <w:sz w:val="24"/>
          <w:szCs w:val="24"/>
        </w:rPr>
        <w:t>olid Recovered Fuel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) </w:t>
      </w:r>
      <w:r w:rsidRPr="00BA6C56">
        <w:rPr>
          <w:rStyle w:val="Krepko"/>
          <w:rFonts w:ascii="Arial" w:hAnsi="Arial" w:cs="Arial"/>
          <w:b w:val="0"/>
          <w:color w:val="auto"/>
          <w:sz w:val="24"/>
          <w:szCs w:val="24"/>
        </w:rPr>
        <w:t>v kotlih TEŠ v deležu do 10 % energijske vrednosti primarnega goriva.</w:t>
      </w:r>
    </w:p>
    <w:p w:rsidR="001A4EF1" w:rsidRPr="00075ECF" w:rsidRDefault="00DA7F18" w:rsidP="006509CD">
      <w:pPr>
        <w:pStyle w:val="Navadensplet"/>
        <w:spacing w:line="240" w:lineRule="auto"/>
        <w:ind w:left="284" w:right="284"/>
        <w:rPr>
          <w:rStyle w:val="Krepko"/>
          <w:rFonts w:ascii="Arial" w:hAnsi="Arial" w:cs="Arial"/>
          <w:b w:val="0"/>
          <w:color w:val="auto"/>
          <w:sz w:val="24"/>
          <w:szCs w:val="24"/>
        </w:rPr>
      </w:pP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Ob zaključku konference je podžupan Peter Dermol poudaril, da je konferenca pokazala točno to, kar smo pričakovali: »</w:t>
      </w:r>
      <w:r w:rsidR="008B2535">
        <w:rPr>
          <w:rStyle w:val="Krepko"/>
          <w:rFonts w:ascii="Arial" w:hAnsi="Arial" w:cs="Arial"/>
          <w:b w:val="0"/>
          <w:color w:val="auto"/>
          <w:sz w:val="24"/>
          <w:szCs w:val="24"/>
        </w:rPr>
        <w:t>Žal n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imamo </w:t>
      </w:r>
      <w:r w:rsidR="008B2535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najbolj 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jasne </w:t>
      </w:r>
      <w:r w:rsidR="008B2535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in usklajene </w:t>
      </w: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slike, kaj </w:t>
      </w:r>
      <w:r w:rsidR="008B2535">
        <w:rPr>
          <w:rStyle w:val="Krepko"/>
          <w:rFonts w:ascii="Arial" w:hAnsi="Arial" w:cs="Arial"/>
          <w:b w:val="0"/>
          <w:color w:val="auto"/>
          <w:sz w:val="24"/>
          <w:szCs w:val="24"/>
        </w:rPr>
        <w:t>se bo v Šaleški dolini v prihodnje dogajalo na področju energetike. Interes vseh nas bi</w:t>
      </w:r>
      <w:r w:rsidR="006509CD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moral biti, da bi operirali s</w:t>
      </w:r>
      <w:r w:rsidR="008B2535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konkretnimi in usklajenimi podatki. </w:t>
      </w:r>
      <w:r w:rsidR="001A4EF1">
        <w:rPr>
          <w:rStyle w:val="Krepko"/>
          <w:rFonts w:ascii="Arial" w:hAnsi="Arial" w:cs="Arial"/>
          <w:b w:val="0"/>
          <w:color w:val="auto"/>
          <w:sz w:val="24"/>
          <w:szCs w:val="24"/>
        </w:rPr>
        <w:t>Nesporno je</w:t>
      </w:r>
      <w:r w:rsidR="008B2535" w:rsidRPr="008B2535">
        <w:rPr>
          <w:rStyle w:val="Krepko"/>
          <w:rFonts w:ascii="Arial" w:hAnsi="Arial" w:cs="Arial"/>
          <w:b w:val="0"/>
          <w:color w:val="auto"/>
          <w:sz w:val="24"/>
          <w:szCs w:val="24"/>
        </w:rPr>
        <w:t>, da smo pri oskrbi s toplotno energijo v 100</w:t>
      </w:r>
      <w:r w:rsidR="001A4EF1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B2535" w:rsidRPr="008B2535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% deležu odvisni od </w:t>
      </w:r>
      <w:r w:rsidR="00AE5EB4">
        <w:rPr>
          <w:rStyle w:val="Krepko"/>
          <w:rFonts w:ascii="Arial" w:hAnsi="Arial" w:cs="Arial"/>
          <w:b w:val="0"/>
          <w:color w:val="auto"/>
          <w:sz w:val="24"/>
          <w:szCs w:val="24"/>
        </w:rPr>
        <w:t>PV</w:t>
      </w:r>
      <w:r w:rsidR="008B2535" w:rsidRPr="008B2535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in </w:t>
      </w:r>
      <w:r w:rsidR="00AE5EB4">
        <w:rPr>
          <w:rStyle w:val="Krepko"/>
          <w:rFonts w:ascii="Arial" w:hAnsi="Arial" w:cs="Arial"/>
          <w:b w:val="0"/>
          <w:color w:val="auto"/>
          <w:sz w:val="24"/>
          <w:szCs w:val="24"/>
        </w:rPr>
        <w:t>TEŠ</w:t>
      </w:r>
      <w:r w:rsidR="008B2535" w:rsidRPr="008B2535">
        <w:rPr>
          <w:rStyle w:val="Krepko"/>
          <w:rFonts w:ascii="Arial" w:hAnsi="Arial" w:cs="Arial"/>
          <w:b w:val="0"/>
          <w:color w:val="auto"/>
          <w:sz w:val="24"/>
          <w:szCs w:val="24"/>
        </w:rPr>
        <w:t>, po drugi strani</w:t>
      </w:r>
      <w:r w:rsidR="001A4EF1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pa rudarji </w:t>
      </w:r>
      <w:r w:rsidR="0037004C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in drugi zaposleni </w:t>
      </w:r>
      <w:r w:rsidR="001A4EF1">
        <w:rPr>
          <w:rStyle w:val="Krepko"/>
          <w:rFonts w:ascii="Arial" w:hAnsi="Arial" w:cs="Arial"/>
          <w:b w:val="0"/>
          <w:color w:val="auto"/>
          <w:sz w:val="24"/>
          <w:szCs w:val="24"/>
        </w:rPr>
        <w:t>n</w:t>
      </w:r>
      <w:r w:rsidR="0037004C">
        <w:rPr>
          <w:rStyle w:val="Krepko"/>
          <w:rFonts w:ascii="Arial" w:hAnsi="Arial" w:cs="Arial"/>
          <w:b w:val="0"/>
          <w:color w:val="auto"/>
          <w:sz w:val="24"/>
          <w:szCs w:val="24"/>
        </w:rPr>
        <w:t>e čutijo</w:t>
      </w:r>
      <w:r w:rsidR="001A4EF1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socialne varnosti. T</w:t>
      </w:r>
      <w:r w:rsidR="001A4EF1" w:rsidRPr="001A4EF1">
        <w:rPr>
          <w:rStyle w:val="Krepko"/>
          <w:rFonts w:ascii="Arial" w:hAnsi="Arial" w:cs="Arial"/>
          <w:b w:val="0"/>
          <w:color w:val="auto"/>
          <w:sz w:val="24"/>
          <w:szCs w:val="24"/>
        </w:rPr>
        <w:t>ekom razprave smo seveda ugotovili</w:t>
      </w:r>
      <w:r w:rsidR="001A4EF1">
        <w:rPr>
          <w:rStyle w:val="Krepko"/>
          <w:rFonts w:ascii="Arial" w:hAnsi="Arial" w:cs="Arial"/>
          <w:b w:val="0"/>
          <w:color w:val="auto"/>
          <w:sz w:val="24"/>
          <w:szCs w:val="24"/>
        </w:rPr>
        <w:t>, da stroka zagovarja eno</w:t>
      </w:r>
      <w:r w:rsidR="006509CD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– </w:t>
      </w:r>
      <w:r w:rsidR="001A4EF1" w:rsidRPr="001A4EF1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da </w:t>
      </w:r>
      <w:r w:rsidR="006509CD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družbi </w:t>
      </w:r>
      <w:r w:rsidR="006509CD">
        <w:rPr>
          <w:rStyle w:val="Krepko"/>
          <w:rFonts w:ascii="Arial" w:hAnsi="Arial" w:cs="Arial"/>
          <w:b w:val="0"/>
          <w:color w:val="auto"/>
          <w:sz w:val="24"/>
          <w:szCs w:val="24"/>
        </w:rPr>
        <w:t>PV in TEŠ</w:t>
      </w:r>
      <w:r w:rsidR="00AE5EB4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1A4EF1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obratujeta kolikor je le možno in </w:t>
      </w:r>
      <w:r w:rsidR="001A4EF1" w:rsidRPr="001A4EF1">
        <w:rPr>
          <w:rStyle w:val="Krepko"/>
          <w:rFonts w:ascii="Arial" w:hAnsi="Arial" w:cs="Arial"/>
          <w:b w:val="0"/>
          <w:color w:val="auto"/>
          <w:sz w:val="24"/>
          <w:szCs w:val="24"/>
        </w:rPr>
        <w:t>čim</w:t>
      </w:r>
      <w:r w:rsidR="001A4EF1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1A4EF1" w:rsidRPr="001A4EF1">
        <w:rPr>
          <w:rStyle w:val="Krepko"/>
          <w:rFonts w:ascii="Arial" w:hAnsi="Arial" w:cs="Arial"/>
          <w:b w:val="0"/>
          <w:color w:val="auto"/>
          <w:sz w:val="24"/>
          <w:szCs w:val="24"/>
        </w:rPr>
        <w:t>dlje</w:t>
      </w:r>
      <w:r w:rsidR="001A4EF1">
        <w:rPr>
          <w:rStyle w:val="Krepko"/>
          <w:rFonts w:ascii="Arial" w:hAnsi="Arial" w:cs="Arial"/>
          <w:b w:val="0"/>
          <w:color w:val="auto"/>
          <w:sz w:val="24"/>
          <w:szCs w:val="24"/>
        </w:rPr>
        <w:t>,</w:t>
      </w:r>
      <w:r w:rsidR="001A4EF1" w:rsidRPr="001A4EF1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kolikor je na razpolago</w:t>
      </w:r>
      <w:r w:rsidR="001A4EF1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1A4EF1" w:rsidRPr="001A4EF1">
        <w:rPr>
          <w:rStyle w:val="Krepko"/>
          <w:rFonts w:ascii="Arial" w:hAnsi="Arial" w:cs="Arial"/>
          <w:b w:val="0"/>
          <w:color w:val="auto"/>
          <w:sz w:val="24"/>
          <w:szCs w:val="24"/>
        </w:rPr>
        <w:t>energetskega vira</w:t>
      </w:r>
      <w:r w:rsidR="006509CD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="001A4EF1" w:rsidRPr="001A4EF1">
        <w:rPr>
          <w:rStyle w:val="Krepko"/>
          <w:rFonts w:ascii="Arial" w:hAnsi="Arial" w:cs="Arial"/>
          <w:b w:val="0"/>
          <w:color w:val="auto"/>
          <w:sz w:val="24"/>
          <w:szCs w:val="24"/>
        </w:rPr>
        <w:t>Po drugi strani pa</w:t>
      </w:r>
      <w:r w:rsidR="006509CD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je</w:t>
      </w:r>
      <w:r w:rsidR="001A4EF1" w:rsidRPr="001A4EF1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stališče Ministrstva za okolje in </w:t>
      </w:r>
      <w:r w:rsidR="001A4EF1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prostor, da je potrebno </w:t>
      </w:r>
      <w:r w:rsidR="00AE5EB4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PV </w:t>
      </w:r>
      <w:r w:rsidR="001A4EF1" w:rsidRPr="001A4EF1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in uporabo lignita v </w:t>
      </w:r>
      <w:r w:rsidR="00AE5EB4">
        <w:rPr>
          <w:rStyle w:val="Krepko"/>
          <w:rFonts w:ascii="Arial" w:hAnsi="Arial" w:cs="Arial"/>
          <w:b w:val="0"/>
          <w:color w:val="auto"/>
          <w:sz w:val="24"/>
          <w:szCs w:val="24"/>
        </w:rPr>
        <w:t>TEŠ</w:t>
      </w:r>
      <w:r w:rsidR="001A4EF1" w:rsidRPr="001A4EF1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čim</w:t>
      </w:r>
      <w:r w:rsidR="00874D44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1A4EF1" w:rsidRPr="001A4EF1">
        <w:rPr>
          <w:rStyle w:val="Krepko"/>
          <w:rFonts w:ascii="Arial" w:hAnsi="Arial" w:cs="Arial"/>
          <w:b w:val="0"/>
          <w:color w:val="auto"/>
          <w:sz w:val="24"/>
          <w:szCs w:val="24"/>
        </w:rPr>
        <w:t>prej omejiti, oziroma</w:t>
      </w:r>
      <w:r w:rsidR="00AE5EB4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TEŠ</w:t>
      </w:r>
      <w:r w:rsidR="001A4EF1" w:rsidRPr="001A4EF1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zapre</w:t>
      </w:r>
      <w:r w:rsidR="001A4EF1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ti. </w:t>
      </w:r>
      <w:r w:rsidR="00874D44">
        <w:rPr>
          <w:rStyle w:val="Krepko"/>
          <w:rFonts w:ascii="Arial" w:hAnsi="Arial" w:cs="Arial"/>
          <w:b w:val="0"/>
          <w:color w:val="auto"/>
          <w:sz w:val="24"/>
          <w:szCs w:val="24"/>
        </w:rPr>
        <w:t>Nujno</w:t>
      </w:r>
      <w:r w:rsidR="006509CD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37004C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je potrebno sprejeti in implementirati </w:t>
      </w:r>
      <w:r w:rsidR="006509CD">
        <w:rPr>
          <w:rStyle w:val="Krepko"/>
          <w:rFonts w:ascii="Arial" w:hAnsi="Arial" w:cs="Arial"/>
          <w:b w:val="0"/>
          <w:color w:val="auto"/>
          <w:sz w:val="24"/>
          <w:szCs w:val="24"/>
        </w:rPr>
        <w:t>z</w:t>
      </w:r>
      <w:r w:rsidR="0037004C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akon o zapiranju </w:t>
      </w:r>
      <w:r w:rsidR="00AE5EB4">
        <w:rPr>
          <w:rStyle w:val="Krepko"/>
          <w:rFonts w:ascii="Arial" w:hAnsi="Arial" w:cs="Arial"/>
          <w:b w:val="0"/>
          <w:color w:val="auto"/>
          <w:sz w:val="24"/>
          <w:szCs w:val="24"/>
        </w:rPr>
        <w:t>PV</w:t>
      </w:r>
      <w:r w:rsidR="0037004C">
        <w:rPr>
          <w:rStyle w:val="Krepko"/>
          <w:rFonts w:ascii="Arial" w:hAnsi="Arial" w:cs="Arial"/>
          <w:b w:val="0"/>
          <w:color w:val="auto"/>
          <w:sz w:val="24"/>
          <w:szCs w:val="24"/>
        </w:rPr>
        <w:t>,</w:t>
      </w:r>
      <w:r w:rsidR="0037004C" w:rsidRPr="0037004C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na podlagi katerega se bo prilagodila njegova strategija</w:t>
      </w:r>
      <w:r w:rsidR="0037004C">
        <w:rPr>
          <w:rStyle w:val="Krepko"/>
          <w:rFonts w:ascii="Arial" w:hAnsi="Arial" w:cs="Arial"/>
          <w:b w:val="0"/>
          <w:color w:val="auto"/>
          <w:sz w:val="24"/>
          <w:szCs w:val="24"/>
        </w:rPr>
        <w:t>,</w:t>
      </w:r>
      <w:r w:rsidR="0037004C" w:rsidRPr="0037004C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delovanje in pravočasno, brez drastičnih ukrepov, iskale rešitve za zaposlitev več kot tisoč premogovniških delavcev.</w:t>
      </w:r>
      <w:r w:rsidR="0037004C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509CD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Prav tako </w:t>
      </w:r>
      <w:r w:rsidR="00F354D1">
        <w:rPr>
          <w:rStyle w:val="Krepko"/>
          <w:rFonts w:ascii="Arial" w:hAnsi="Arial" w:cs="Arial"/>
          <w:b w:val="0"/>
          <w:color w:val="auto"/>
          <w:sz w:val="24"/>
          <w:szCs w:val="24"/>
        </w:rPr>
        <w:t>bi morali začeti s pos</w:t>
      </w:r>
      <w:r w:rsidR="00AE5EB4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topki za prestrukturiranje doline. </w:t>
      </w:r>
      <w:r w:rsidR="001A4EF1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Vse to </w:t>
      </w:r>
      <w:r w:rsidR="001A4EF1" w:rsidRPr="001A4EF1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je zelo težavno, ali pa </w:t>
      </w:r>
      <w:r w:rsidR="006509CD">
        <w:rPr>
          <w:rStyle w:val="Krepko"/>
          <w:rFonts w:ascii="Arial" w:hAnsi="Arial" w:cs="Arial"/>
          <w:b w:val="0"/>
          <w:color w:val="auto"/>
          <w:sz w:val="24"/>
          <w:szCs w:val="24"/>
        </w:rPr>
        <w:t>skoraj</w:t>
      </w:r>
      <w:r w:rsidR="001A4EF1" w:rsidRPr="001A4EF1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nemogoče, </w:t>
      </w:r>
      <w:r w:rsidR="00075ECF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če nimaš nekega </w:t>
      </w:r>
      <w:r w:rsidR="006509CD">
        <w:rPr>
          <w:rStyle w:val="Krepko"/>
          <w:rFonts w:ascii="Arial" w:hAnsi="Arial" w:cs="Arial"/>
          <w:b w:val="0"/>
          <w:color w:val="auto"/>
          <w:sz w:val="24"/>
          <w:szCs w:val="24"/>
        </w:rPr>
        <w:t>končnega</w:t>
      </w:r>
      <w:r w:rsidR="00075ECF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datuma.« </w:t>
      </w:r>
      <w:r w:rsidR="001A4EF1" w:rsidRPr="001A4EF1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Torej, če bi znali danes </w:t>
      </w:r>
      <w:r w:rsidR="00075ECF">
        <w:rPr>
          <w:rStyle w:val="Krepko"/>
          <w:rFonts w:ascii="Arial" w:hAnsi="Arial" w:cs="Arial"/>
          <w:b w:val="0"/>
          <w:color w:val="auto"/>
          <w:sz w:val="24"/>
          <w:szCs w:val="24"/>
        </w:rPr>
        <w:t>potrditi,</w:t>
      </w:r>
      <w:r w:rsidR="001A4EF1" w:rsidRPr="001A4EF1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da bo </w:t>
      </w:r>
      <w:r w:rsidR="00AE5EB4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PV </w:t>
      </w:r>
      <w:r w:rsidR="00075ECF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lahko izkopaval </w:t>
      </w:r>
      <w:r w:rsidR="001A4EF1" w:rsidRPr="001A4EF1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premog do leta 2054, </w:t>
      </w:r>
      <w:r w:rsidR="00075ECF">
        <w:rPr>
          <w:rStyle w:val="Krepko"/>
          <w:rFonts w:ascii="Arial" w:hAnsi="Arial" w:cs="Arial"/>
          <w:b w:val="0"/>
          <w:color w:val="auto"/>
          <w:sz w:val="24"/>
          <w:szCs w:val="24"/>
        </w:rPr>
        <w:t>potem</w:t>
      </w:r>
      <w:r w:rsidR="001A4EF1" w:rsidRPr="001A4EF1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imamo dovolj časa, da</w:t>
      </w:r>
      <w:r w:rsidR="00075ECF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se dolina prestrukturira. »Č</w:t>
      </w:r>
      <w:r w:rsidR="00075ECF" w:rsidRPr="00075ECF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e vsak </w:t>
      </w:r>
      <w:r w:rsidR="00867B8D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nov minister, </w:t>
      </w:r>
      <w:r w:rsidR="00075ECF" w:rsidRPr="00075ECF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daje </w:t>
      </w:r>
      <w:r w:rsidR="00AC437B">
        <w:rPr>
          <w:rStyle w:val="Krepko"/>
          <w:rFonts w:ascii="Arial" w:hAnsi="Arial" w:cs="Arial"/>
          <w:b w:val="0"/>
          <w:color w:val="auto"/>
          <w:sz w:val="24"/>
          <w:szCs w:val="24"/>
        </w:rPr>
        <w:t>druge</w:t>
      </w:r>
      <w:r w:rsidR="00075ECF" w:rsidRPr="00075ECF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mejnike in so ti mejniki vedno krajši</w:t>
      </w:r>
      <w:r w:rsidR="00075ECF">
        <w:rPr>
          <w:rStyle w:val="Krepko"/>
          <w:rFonts w:ascii="Arial" w:hAnsi="Arial" w:cs="Arial"/>
          <w:b w:val="0"/>
          <w:color w:val="auto"/>
          <w:sz w:val="24"/>
          <w:szCs w:val="24"/>
        </w:rPr>
        <w:t>,</w:t>
      </w:r>
      <w:r w:rsidR="00075ECF" w:rsidRPr="00075ECF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je zelo težko n</w:t>
      </w:r>
      <w:r w:rsidR="00075ECF">
        <w:rPr>
          <w:rStyle w:val="Krepko"/>
          <w:rFonts w:ascii="Arial" w:hAnsi="Arial" w:cs="Arial"/>
          <w:b w:val="0"/>
          <w:color w:val="auto"/>
          <w:sz w:val="24"/>
          <w:szCs w:val="24"/>
        </w:rPr>
        <w:t>ačrtovati tovrstne dejavnosti. V</w:t>
      </w:r>
      <w:r w:rsidR="00075ECF" w:rsidRPr="00075ECF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tem primeru smo danes že prepozni za vse </w:t>
      </w:r>
      <w:r w:rsidR="006509CD">
        <w:rPr>
          <w:rStyle w:val="Krepko"/>
          <w:rFonts w:ascii="Arial" w:hAnsi="Arial" w:cs="Arial"/>
          <w:b w:val="0"/>
          <w:color w:val="auto"/>
          <w:sz w:val="24"/>
          <w:szCs w:val="24"/>
        </w:rPr>
        <w:t>te</w:t>
      </w:r>
      <w:r w:rsidR="00075ECF" w:rsidRPr="00075ECF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aktivnosti</w:t>
      </w:r>
      <w:r w:rsidR="00075ECF">
        <w:rPr>
          <w:rStyle w:val="Krepko"/>
          <w:rFonts w:ascii="Arial" w:hAnsi="Arial" w:cs="Arial"/>
          <w:b w:val="0"/>
          <w:color w:val="auto"/>
          <w:sz w:val="24"/>
          <w:szCs w:val="24"/>
        </w:rPr>
        <w:t>,« je zaključil podžupan Dermol.</w:t>
      </w:r>
    </w:p>
    <w:p w:rsidR="00F62D26" w:rsidRDefault="00F62D26" w:rsidP="00AE5EB4">
      <w:pPr>
        <w:pStyle w:val="Navadensplet"/>
        <w:spacing w:line="276" w:lineRule="auto"/>
        <w:ind w:right="284"/>
        <w:rPr>
          <w:rStyle w:val="Krepko"/>
          <w:rFonts w:ascii="Arial" w:hAnsi="Arial" w:cs="Arial"/>
          <w:b w:val="0"/>
          <w:color w:val="auto"/>
          <w:sz w:val="24"/>
          <w:szCs w:val="24"/>
        </w:rPr>
      </w:pPr>
    </w:p>
    <w:p w:rsidR="005141BE" w:rsidRDefault="00902F32" w:rsidP="00181D1C">
      <w:pPr>
        <w:pStyle w:val="Navadensplet"/>
        <w:spacing w:after="0" w:line="276" w:lineRule="auto"/>
        <w:ind w:left="284" w:right="284"/>
        <w:rPr>
          <w:rStyle w:val="Krepko"/>
          <w:rFonts w:ascii="Arial" w:hAnsi="Arial" w:cs="Arial"/>
          <w:b w:val="0"/>
          <w:color w:val="auto"/>
          <w:sz w:val="24"/>
          <w:szCs w:val="24"/>
        </w:rPr>
      </w:pPr>
      <w:r>
        <w:rPr>
          <w:rStyle w:val="Krepko"/>
          <w:rFonts w:ascii="Arial" w:hAnsi="Arial" w:cs="Arial"/>
          <w:b w:val="0"/>
          <w:color w:val="auto"/>
          <w:sz w:val="24"/>
          <w:szCs w:val="24"/>
        </w:rPr>
        <w:t>Prijazen</w:t>
      </w:r>
      <w:r w:rsidR="00104E93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 pozdrav</w:t>
      </w:r>
      <w:r w:rsidR="00D01AB9" w:rsidRPr="00163C71">
        <w:rPr>
          <w:rStyle w:val="Krepko"/>
          <w:rFonts w:ascii="Arial" w:hAnsi="Arial" w:cs="Arial"/>
          <w:b w:val="0"/>
          <w:color w:val="auto"/>
          <w:sz w:val="24"/>
          <w:szCs w:val="24"/>
        </w:rPr>
        <w:t>,</w:t>
      </w:r>
    </w:p>
    <w:p w:rsidR="00F1196B" w:rsidRDefault="00D01AB9" w:rsidP="00181D1C">
      <w:pPr>
        <w:pStyle w:val="Navadensplet"/>
        <w:spacing w:after="0" w:line="276" w:lineRule="auto"/>
        <w:ind w:left="284" w:right="284"/>
        <w:rPr>
          <w:rStyle w:val="Krepko"/>
          <w:rFonts w:ascii="Arial" w:hAnsi="Arial" w:cs="Arial"/>
          <w:b w:val="0"/>
          <w:color w:val="auto"/>
          <w:sz w:val="24"/>
          <w:szCs w:val="24"/>
        </w:rPr>
      </w:pPr>
      <w:r w:rsidRPr="00163C71">
        <w:rPr>
          <w:rStyle w:val="Krepko"/>
          <w:rFonts w:ascii="Arial" w:hAnsi="Arial" w:cs="Arial"/>
          <w:b w:val="0"/>
          <w:color w:val="auto"/>
          <w:sz w:val="24"/>
          <w:szCs w:val="24"/>
        </w:rPr>
        <w:t xml:space="preserve">Služba za odnose z javnostmi </w:t>
      </w:r>
      <w:r w:rsidRPr="00D01AB9">
        <w:rPr>
          <w:rStyle w:val="Krepko"/>
          <w:rFonts w:ascii="Arial" w:hAnsi="Arial" w:cs="Arial"/>
          <w:b w:val="0"/>
          <w:color w:val="auto"/>
          <w:sz w:val="24"/>
          <w:szCs w:val="24"/>
        </w:rPr>
        <w:t>Mestne občine Velenje</w:t>
      </w:r>
      <w:bookmarkStart w:id="0" w:name="_GoBack"/>
      <w:bookmarkEnd w:id="0"/>
    </w:p>
    <w:sectPr w:rsidR="00F1196B" w:rsidSect="00572180">
      <w:headerReference w:type="default" r:id="rId10"/>
      <w:footerReference w:type="default" r:id="rId11"/>
      <w:pgSz w:w="11906" w:h="16838"/>
      <w:pgMar w:top="1385" w:right="707" w:bottom="1063" w:left="709" w:header="567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84" w:rsidRDefault="007A3084" w:rsidP="001D3ED5">
      <w:pPr>
        <w:spacing w:after="0" w:line="240" w:lineRule="auto"/>
      </w:pPr>
      <w:r>
        <w:separator/>
      </w:r>
    </w:p>
  </w:endnote>
  <w:endnote w:type="continuationSeparator" w:id="0">
    <w:p w:rsidR="007A3084" w:rsidRDefault="007A3084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9D" w:rsidRPr="00EF349D" w:rsidRDefault="009F1F17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4E1F782" wp14:editId="0BE0E98E">
              <wp:simplePos x="0" y="0"/>
              <wp:positionH relativeFrom="column">
                <wp:posOffset>73660</wp:posOffset>
              </wp:positionH>
              <wp:positionV relativeFrom="paragraph">
                <wp:posOffset>-27306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C3AC2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F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zSbzxXiKEb3qElJcHY11/iPXPQpCiZ23RLSdr7RSQLy2WQxDDs/O&#10;QyHgeHUIUZXeCCkj/1KhAUJNpml0cFoKFpTBzNl2V0mLDiRMUPxCVwDszszqvWIRrOOErS+yJ0Ke&#10;ZbCXKuBBYZDORTqPyLdFuljP1/N8lI9n61Ge1vXoaVPlo9km+zCtJ3VV1dn3kFqWF51gjKuQ3XVc&#10;s/zvxuGyOOdBuw3srQ3JPXosEZK9/mPSkdlA5nksdpqdtjZ0I5AMExqNL9sUVuDXe7T6ufOrHwA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PfIKQU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17137B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17137B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AC437B">
      <w:rPr>
        <w:rFonts w:ascii="Arial" w:hAnsi="Arial" w:cs="Arial"/>
        <w:noProof/>
        <w:sz w:val="16"/>
        <w:szCs w:val="16"/>
        <w:lang w:eastAsia="sl-SI"/>
      </w:rPr>
      <w:t>2</w:t>
    </w:r>
    <w:r w:rsidR="0017137B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7A3084">
      <w:fldChar w:fldCharType="begin"/>
    </w:r>
    <w:r w:rsidR="007A3084">
      <w:instrText xml:space="preserve"> NUMPAGES   \* MERGEFORMAT </w:instrText>
    </w:r>
    <w:r w:rsidR="007A3084">
      <w:fldChar w:fldCharType="separate"/>
    </w:r>
    <w:r w:rsidR="00AC437B" w:rsidRPr="00AC437B">
      <w:rPr>
        <w:rFonts w:ascii="Arial" w:hAnsi="Arial" w:cs="Arial"/>
        <w:noProof/>
        <w:sz w:val="16"/>
        <w:szCs w:val="16"/>
        <w:lang w:eastAsia="sl-SI"/>
      </w:rPr>
      <w:t>2</w:t>
    </w:r>
    <w:r w:rsidR="007A3084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84" w:rsidRDefault="007A3084" w:rsidP="001D3ED5">
      <w:pPr>
        <w:spacing w:after="0" w:line="240" w:lineRule="auto"/>
      </w:pPr>
      <w:r>
        <w:separator/>
      </w:r>
    </w:p>
  </w:footnote>
  <w:footnote w:type="continuationSeparator" w:id="0">
    <w:p w:rsidR="007A3084" w:rsidRDefault="007A3084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D5" w:rsidRPr="001D3ED5" w:rsidRDefault="001D3ED5" w:rsidP="00E111E0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B03"/>
    <w:multiLevelType w:val="hybridMultilevel"/>
    <w:tmpl w:val="ED4C23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449FB"/>
    <w:multiLevelType w:val="hybridMultilevel"/>
    <w:tmpl w:val="DD8AB5FE"/>
    <w:lvl w:ilvl="0" w:tplc="CBCE540C">
      <w:start w:val="5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>
    <w:nsid w:val="40537A9D"/>
    <w:multiLevelType w:val="hybridMultilevel"/>
    <w:tmpl w:val="7122BB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6DF46DD"/>
    <w:multiLevelType w:val="hybridMultilevel"/>
    <w:tmpl w:val="28F80982"/>
    <w:lvl w:ilvl="0" w:tplc="08D2A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B82599"/>
    <w:multiLevelType w:val="hybridMultilevel"/>
    <w:tmpl w:val="ED7681D6"/>
    <w:lvl w:ilvl="0" w:tplc="AA8C6A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C24FEB8"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  <w:b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A93D36"/>
    <w:multiLevelType w:val="hybridMultilevel"/>
    <w:tmpl w:val="ED7681D6"/>
    <w:lvl w:ilvl="0" w:tplc="AA8C6A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C24FEB8"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  <w:b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D5"/>
    <w:rsid w:val="0000117B"/>
    <w:rsid w:val="00012CA7"/>
    <w:rsid w:val="000142F9"/>
    <w:rsid w:val="000157DD"/>
    <w:rsid w:val="00021102"/>
    <w:rsid w:val="0002198D"/>
    <w:rsid w:val="00021AAB"/>
    <w:rsid w:val="00022C54"/>
    <w:rsid w:val="000259CD"/>
    <w:rsid w:val="00034AB9"/>
    <w:rsid w:val="00034AEF"/>
    <w:rsid w:val="0003671B"/>
    <w:rsid w:val="00037089"/>
    <w:rsid w:val="00045D85"/>
    <w:rsid w:val="00053F7F"/>
    <w:rsid w:val="00072693"/>
    <w:rsid w:val="00075ECF"/>
    <w:rsid w:val="00076A30"/>
    <w:rsid w:val="000839E3"/>
    <w:rsid w:val="00085425"/>
    <w:rsid w:val="00096C73"/>
    <w:rsid w:val="000A1A3C"/>
    <w:rsid w:val="000A3205"/>
    <w:rsid w:val="000A538A"/>
    <w:rsid w:val="000B162C"/>
    <w:rsid w:val="000B6577"/>
    <w:rsid w:val="000C0493"/>
    <w:rsid w:val="000C1844"/>
    <w:rsid w:val="000C76DF"/>
    <w:rsid w:val="000D1EAD"/>
    <w:rsid w:val="000F2195"/>
    <w:rsid w:val="000F5EBE"/>
    <w:rsid w:val="00104E93"/>
    <w:rsid w:val="00107802"/>
    <w:rsid w:val="00112236"/>
    <w:rsid w:val="00112EB2"/>
    <w:rsid w:val="00115D5D"/>
    <w:rsid w:val="00123275"/>
    <w:rsid w:val="0013010B"/>
    <w:rsid w:val="001333ED"/>
    <w:rsid w:val="001340DA"/>
    <w:rsid w:val="00135C14"/>
    <w:rsid w:val="00137E60"/>
    <w:rsid w:val="001410A5"/>
    <w:rsid w:val="00141EE5"/>
    <w:rsid w:val="00143679"/>
    <w:rsid w:val="00143A92"/>
    <w:rsid w:val="00145469"/>
    <w:rsid w:val="001476F8"/>
    <w:rsid w:val="00150C63"/>
    <w:rsid w:val="00154E8A"/>
    <w:rsid w:val="00155EA9"/>
    <w:rsid w:val="00161163"/>
    <w:rsid w:val="00163C71"/>
    <w:rsid w:val="00165BF1"/>
    <w:rsid w:val="00166BF5"/>
    <w:rsid w:val="0017137B"/>
    <w:rsid w:val="00181D1C"/>
    <w:rsid w:val="00183206"/>
    <w:rsid w:val="0018664A"/>
    <w:rsid w:val="0019617B"/>
    <w:rsid w:val="001A4EF1"/>
    <w:rsid w:val="001B253C"/>
    <w:rsid w:val="001C0F94"/>
    <w:rsid w:val="001C397E"/>
    <w:rsid w:val="001D2A29"/>
    <w:rsid w:val="001D3ED5"/>
    <w:rsid w:val="001E169F"/>
    <w:rsid w:val="001E309E"/>
    <w:rsid w:val="001F36D5"/>
    <w:rsid w:val="001F3721"/>
    <w:rsid w:val="001F39C4"/>
    <w:rsid w:val="001F589F"/>
    <w:rsid w:val="001F593E"/>
    <w:rsid w:val="00202309"/>
    <w:rsid w:val="00204285"/>
    <w:rsid w:val="0020621E"/>
    <w:rsid w:val="002117C3"/>
    <w:rsid w:val="00211F3F"/>
    <w:rsid w:val="002121A1"/>
    <w:rsid w:val="002159A3"/>
    <w:rsid w:val="002249BC"/>
    <w:rsid w:val="00225C80"/>
    <w:rsid w:val="002350B9"/>
    <w:rsid w:val="002404C0"/>
    <w:rsid w:val="00244B26"/>
    <w:rsid w:val="00244DAC"/>
    <w:rsid w:val="002509B1"/>
    <w:rsid w:val="0025475A"/>
    <w:rsid w:val="00257AA4"/>
    <w:rsid w:val="00272E81"/>
    <w:rsid w:val="002746BB"/>
    <w:rsid w:val="00277EBE"/>
    <w:rsid w:val="002867B0"/>
    <w:rsid w:val="002914D7"/>
    <w:rsid w:val="0029336E"/>
    <w:rsid w:val="00294792"/>
    <w:rsid w:val="00296C29"/>
    <w:rsid w:val="00297A3A"/>
    <w:rsid w:val="002B1D7E"/>
    <w:rsid w:val="002C2496"/>
    <w:rsid w:val="002C50D0"/>
    <w:rsid w:val="002C5F08"/>
    <w:rsid w:val="002D2CDF"/>
    <w:rsid w:val="002E3C5B"/>
    <w:rsid w:val="002F11D7"/>
    <w:rsid w:val="002F35A9"/>
    <w:rsid w:val="002F6070"/>
    <w:rsid w:val="002F7016"/>
    <w:rsid w:val="003012FF"/>
    <w:rsid w:val="00302224"/>
    <w:rsid w:val="00305D0E"/>
    <w:rsid w:val="003063B3"/>
    <w:rsid w:val="003155CA"/>
    <w:rsid w:val="003161C7"/>
    <w:rsid w:val="00316323"/>
    <w:rsid w:val="00344C3F"/>
    <w:rsid w:val="003456D7"/>
    <w:rsid w:val="00353925"/>
    <w:rsid w:val="003568DF"/>
    <w:rsid w:val="003649B6"/>
    <w:rsid w:val="0037004C"/>
    <w:rsid w:val="0037201F"/>
    <w:rsid w:val="00385A00"/>
    <w:rsid w:val="00385E75"/>
    <w:rsid w:val="003870DF"/>
    <w:rsid w:val="00387449"/>
    <w:rsid w:val="0038756F"/>
    <w:rsid w:val="003949DA"/>
    <w:rsid w:val="003A5B58"/>
    <w:rsid w:val="003B5216"/>
    <w:rsid w:val="003B522B"/>
    <w:rsid w:val="003C1492"/>
    <w:rsid w:val="003C49E3"/>
    <w:rsid w:val="003D2598"/>
    <w:rsid w:val="003D70EB"/>
    <w:rsid w:val="003E3B19"/>
    <w:rsid w:val="003E4234"/>
    <w:rsid w:val="003E4B2B"/>
    <w:rsid w:val="003F32DA"/>
    <w:rsid w:val="003F41BD"/>
    <w:rsid w:val="003F4F21"/>
    <w:rsid w:val="003F5C99"/>
    <w:rsid w:val="003F6A40"/>
    <w:rsid w:val="004018C9"/>
    <w:rsid w:val="00402536"/>
    <w:rsid w:val="00405243"/>
    <w:rsid w:val="00412A4E"/>
    <w:rsid w:val="00415E42"/>
    <w:rsid w:val="00416C64"/>
    <w:rsid w:val="00425FBD"/>
    <w:rsid w:val="00427177"/>
    <w:rsid w:val="00435FF5"/>
    <w:rsid w:val="00441F76"/>
    <w:rsid w:val="00442FDF"/>
    <w:rsid w:val="004458D4"/>
    <w:rsid w:val="00445B39"/>
    <w:rsid w:val="0045619A"/>
    <w:rsid w:val="004578FC"/>
    <w:rsid w:val="00461EDB"/>
    <w:rsid w:val="00462AD4"/>
    <w:rsid w:val="00464C8A"/>
    <w:rsid w:val="00465264"/>
    <w:rsid w:val="004674D0"/>
    <w:rsid w:val="0047124B"/>
    <w:rsid w:val="00472F98"/>
    <w:rsid w:val="0048208A"/>
    <w:rsid w:val="00485DE8"/>
    <w:rsid w:val="00487322"/>
    <w:rsid w:val="004919F0"/>
    <w:rsid w:val="004945C7"/>
    <w:rsid w:val="004C6759"/>
    <w:rsid w:val="004D6FA0"/>
    <w:rsid w:val="004D716E"/>
    <w:rsid w:val="004E0E43"/>
    <w:rsid w:val="004F6ACE"/>
    <w:rsid w:val="004F7C0C"/>
    <w:rsid w:val="0050099B"/>
    <w:rsid w:val="005045E9"/>
    <w:rsid w:val="00513257"/>
    <w:rsid w:val="005132CF"/>
    <w:rsid w:val="005141BE"/>
    <w:rsid w:val="005153C5"/>
    <w:rsid w:val="00517565"/>
    <w:rsid w:val="0052072E"/>
    <w:rsid w:val="0052782B"/>
    <w:rsid w:val="00530127"/>
    <w:rsid w:val="005306C8"/>
    <w:rsid w:val="005322AB"/>
    <w:rsid w:val="00532973"/>
    <w:rsid w:val="00534855"/>
    <w:rsid w:val="00536729"/>
    <w:rsid w:val="00537D4F"/>
    <w:rsid w:val="0054398F"/>
    <w:rsid w:val="0054434C"/>
    <w:rsid w:val="0054795F"/>
    <w:rsid w:val="005533EA"/>
    <w:rsid w:val="0055393D"/>
    <w:rsid w:val="00561E3C"/>
    <w:rsid w:val="00562549"/>
    <w:rsid w:val="0056657C"/>
    <w:rsid w:val="00572180"/>
    <w:rsid w:val="00573EED"/>
    <w:rsid w:val="00574CD2"/>
    <w:rsid w:val="00575441"/>
    <w:rsid w:val="005778F4"/>
    <w:rsid w:val="0058016D"/>
    <w:rsid w:val="00580BC2"/>
    <w:rsid w:val="00580E0D"/>
    <w:rsid w:val="00581E39"/>
    <w:rsid w:val="0058298E"/>
    <w:rsid w:val="00585569"/>
    <w:rsid w:val="00586865"/>
    <w:rsid w:val="00593439"/>
    <w:rsid w:val="00595B5F"/>
    <w:rsid w:val="005A1126"/>
    <w:rsid w:val="005A6BB4"/>
    <w:rsid w:val="005B4D9F"/>
    <w:rsid w:val="005E32D1"/>
    <w:rsid w:val="005E42AA"/>
    <w:rsid w:val="005F54B0"/>
    <w:rsid w:val="00600F87"/>
    <w:rsid w:val="0060201E"/>
    <w:rsid w:val="0060433B"/>
    <w:rsid w:val="00606356"/>
    <w:rsid w:val="00606E8E"/>
    <w:rsid w:val="00607342"/>
    <w:rsid w:val="00620D49"/>
    <w:rsid w:val="006220F1"/>
    <w:rsid w:val="006234E9"/>
    <w:rsid w:val="00623EE7"/>
    <w:rsid w:val="00631B72"/>
    <w:rsid w:val="006351DA"/>
    <w:rsid w:val="00640134"/>
    <w:rsid w:val="006509CD"/>
    <w:rsid w:val="0065163D"/>
    <w:rsid w:val="00651B31"/>
    <w:rsid w:val="0065716B"/>
    <w:rsid w:val="00657783"/>
    <w:rsid w:val="00660D4B"/>
    <w:rsid w:val="0066289C"/>
    <w:rsid w:val="006662E6"/>
    <w:rsid w:val="00671251"/>
    <w:rsid w:val="00671D6D"/>
    <w:rsid w:val="006742DD"/>
    <w:rsid w:val="006749CD"/>
    <w:rsid w:val="0068031F"/>
    <w:rsid w:val="00686350"/>
    <w:rsid w:val="00686E16"/>
    <w:rsid w:val="0069361D"/>
    <w:rsid w:val="006A1EF0"/>
    <w:rsid w:val="006A2A5A"/>
    <w:rsid w:val="006B4B3E"/>
    <w:rsid w:val="006B5703"/>
    <w:rsid w:val="006C05B9"/>
    <w:rsid w:val="006C2E3F"/>
    <w:rsid w:val="006C63F5"/>
    <w:rsid w:val="006C6DCD"/>
    <w:rsid w:val="006D17D9"/>
    <w:rsid w:val="006D19C2"/>
    <w:rsid w:val="006D424D"/>
    <w:rsid w:val="006D50CB"/>
    <w:rsid w:val="006E4BD8"/>
    <w:rsid w:val="00700E6A"/>
    <w:rsid w:val="00702C9B"/>
    <w:rsid w:val="007064EC"/>
    <w:rsid w:val="00714D65"/>
    <w:rsid w:val="00715A30"/>
    <w:rsid w:val="00723134"/>
    <w:rsid w:val="00725070"/>
    <w:rsid w:val="007259E8"/>
    <w:rsid w:val="00727118"/>
    <w:rsid w:val="00732239"/>
    <w:rsid w:val="00732987"/>
    <w:rsid w:val="00735FE0"/>
    <w:rsid w:val="00740824"/>
    <w:rsid w:val="0074387B"/>
    <w:rsid w:val="00743C47"/>
    <w:rsid w:val="00743E19"/>
    <w:rsid w:val="007463A5"/>
    <w:rsid w:val="007465FD"/>
    <w:rsid w:val="00755551"/>
    <w:rsid w:val="007572D0"/>
    <w:rsid w:val="007710AF"/>
    <w:rsid w:val="00771D5A"/>
    <w:rsid w:val="00776A44"/>
    <w:rsid w:val="007848AE"/>
    <w:rsid w:val="0079214B"/>
    <w:rsid w:val="0079235B"/>
    <w:rsid w:val="0079494A"/>
    <w:rsid w:val="007A091A"/>
    <w:rsid w:val="007A18B2"/>
    <w:rsid w:val="007A28F6"/>
    <w:rsid w:val="007A3084"/>
    <w:rsid w:val="007A54A3"/>
    <w:rsid w:val="007A630C"/>
    <w:rsid w:val="007C0786"/>
    <w:rsid w:val="007C21BB"/>
    <w:rsid w:val="007C716F"/>
    <w:rsid w:val="007D38DA"/>
    <w:rsid w:val="007D5EB1"/>
    <w:rsid w:val="007D75F2"/>
    <w:rsid w:val="007F3FA6"/>
    <w:rsid w:val="00811028"/>
    <w:rsid w:val="00843310"/>
    <w:rsid w:val="008440F1"/>
    <w:rsid w:val="00846368"/>
    <w:rsid w:val="0085022D"/>
    <w:rsid w:val="0086406A"/>
    <w:rsid w:val="00864B00"/>
    <w:rsid w:val="00867B8D"/>
    <w:rsid w:val="00870FCE"/>
    <w:rsid w:val="00874D44"/>
    <w:rsid w:val="00877434"/>
    <w:rsid w:val="008820FA"/>
    <w:rsid w:val="008847FE"/>
    <w:rsid w:val="00884DFE"/>
    <w:rsid w:val="0088546B"/>
    <w:rsid w:val="00894FE2"/>
    <w:rsid w:val="00896DAA"/>
    <w:rsid w:val="0089784C"/>
    <w:rsid w:val="008A3C40"/>
    <w:rsid w:val="008A4C3E"/>
    <w:rsid w:val="008B18F6"/>
    <w:rsid w:val="008B2535"/>
    <w:rsid w:val="008C1811"/>
    <w:rsid w:val="008C2799"/>
    <w:rsid w:val="008C34D4"/>
    <w:rsid w:val="008E5D38"/>
    <w:rsid w:val="008E6200"/>
    <w:rsid w:val="008F0480"/>
    <w:rsid w:val="008F1954"/>
    <w:rsid w:val="0090076C"/>
    <w:rsid w:val="00902F32"/>
    <w:rsid w:val="00910DC4"/>
    <w:rsid w:val="0092496F"/>
    <w:rsid w:val="00931E76"/>
    <w:rsid w:val="009332F1"/>
    <w:rsid w:val="00943FB0"/>
    <w:rsid w:val="00944F11"/>
    <w:rsid w:val="00946C5B"/>
    <w:rsid w:val="009472ED"/>
    <w:rsid w:val="00951C32"/>
    <w:rsid w:val="009521D6"/>
    <w:rsid w:val="0096159A"/>
    <w:rsid w:val="009635ED"/>
    <w:rsid w:val="0096790A"/>
    <w:rsid w:val="009745A8"/>
    <w:rsid w:val="00981F35"/>
    <w:rsid w:val="00982BFE"/>
    <w:rsid w:val="0098540C"/>
    <w:rsid w:val="0099672F"/>
    <w:rsid w:val="009A1352"/>
    <w:rsid w:val="009A525B"/>
    <w:rsid w:val="009B0852"/>
    <w:rsid w:val="009B33D5"/>
    <w:rsid w:val="009C0EF4"/>
    <w:rsid w:val="009C134C"/>
    <w:rsid w:val="009C3B82"/>
    <w:rsid w:val="009C5A8F"/>
    <w:rsid w:val="009C7B32"/>
    <w:rsid w:val="009D0549"/>
    <w:rsid w:val="009D0784"/>
    <w:rsid w:val="009E1DE3"/>
    <w:rsid w:val="009E6506"/>
    <w:rsid w:val="009E6F5B"/>
    <w:rsid w:val="009E786D"/>
    <w:rsid w:val="009F1E42"/>
    <w:rsid w:val="009F1F17"/>
    <w:rsid w:val="009F2258"/>
    <w:rsid w:val="009F511F"/>
    <w:rsid w:val="00A01D29"/>
    <w:rsid w:val="00A04168"/>
    <w:rsid w:val="00A12A5D"/>
    <w:rsid w:val="00A13446"/>
    <w:rsid w:val="00A15375"/>
    <w:rsid w:val="00A2256E"/>
    <w:rsid w:val="00A35BE5"/>
    <w:rsid w:val="00A360A7"/>
    <w:rsid w:val="00A46108"/>
    <w:rsid w:val="00A60A7A"/>
    <w:rsid w:val="00A61EAD"/>
    <w:rsid w:val="00A62292"/>
    <w:rsid w:val="00A634F6"/>
    <w:rsid w:val="00A679D9"/>
    <w:rsid w:val="00A816C0"/>
    <w:rsid w:val="00A9660E"/>
    <w:rsid w:val="00AA10C8"/>
    <w:rsid w:val="00AA1DDB"/>
    <w:rsid w:val="00AB009C"/>
    <w:rsid w:val="00AB3131"/>
    <w:rsid w:val="00AB3608"/>
    <w:rsid w:val="00AB7BCD"/>
    <w:rsid w:val="00AC437B"/>
    <w:rsid w:val="00AC685A"/>
    <w:rsid w:val="00AD24A2"/>
    <w:rsid w:val="00AE06BD"/>
    <w:rsid w:val="00AE3F5C"/>
    <w:rsid w:val="00AE5EB4"/>
    <w:rsid w:val="00AF37D2"/>
    <w:rsid w:val="00AF5FDD"/>
    <w:rsid w:val="00AF780D"/>
    <w:rsid w:val="00B00B74"/>
    <w:rsid w:val="00B11763"/>
    <w:rsid w:val="00B119C4"/>
    <w:rsid w:val="00B1708E"/>
    <w:rsid w:val="00B17233"/>
    <w:rsid w:val="00B178DC"/>
    <w:rsid w:val="00B21493"/>
    <w:rsid w:val="00B21F0F"/>
    <w:rsid w:val="00B3191F"/>
    <w:rsid w:val="00B322BA"/>
    <w:rsid w:val="00B3243C"/>
    <w:rsid w:val="00B33C6E"/>
    <w:rsid w:val="00B523F0"/>
    <w:rsid w:val="00B535D7"/>
    <w:rsid w:val="00B62419"/>
    <w:rsid w:val="00B63ACC"/>
    <w:rsid w:val="00B63DBA"/>
    <w:rsid w:val="00B67E5D"/>
    <w:rsid w:val="00B67EAD"/>
    <w:rsid w:val="00B72876"/>
    <w:rsid w:val="00B76625"/>
    <w:rsid w:val="00B9249B"/>
    <w:rsid w:val="00B9393F"/>
    <w:rsid w:val="00BA432A"/>
    <w:rsid w:val="00BA6C56"/>
    <w:rsid w:val="00BC2ED6"/>
    <w:rsid w:val="00BC602C"/>
    <w:rsid w:val="00BD47E4"/>
    <w:rsid w:val="00BD6511"/>
    <w:rsid w:val="00BE3DF5"/>
    <w:rsid w:val="00BE52EC"/>
    <w:rsid w:val="00BE7069"/>
    <w:rsid w:val="00BF1356"/>
    <w:rsid w:val="00BF4569"/>
    <w:rsid w:val="00C02CFC"/>
    <w:rsid w:val="00C068BB"/>
    <w:rsid w:val="00C204FA"/>
    <w:rsid w:val="00C21D2C"/>
    <w:rsid w:val="00C228A7"/>
    <w:rsid w:val="00C26B06"/>
    <w:rsid w:val="00C30889"/>
    <w:rsid w:val="00C3251E"/>
    <w:rsid w:val="00C4026D"/>
    <w:rsid w:val="00C41E6A"/>
    <w:rsid w:val="00C4509F"/>
    <w:rsid w:val="00C50A5F"/>
    <w:rsid w:val="00C612B1"/>
    <w:rsid w:val="00C61FA1"/>
    <w:rsid w:val="00C67F22"/>
    <w:rsid w:val="00C71002"/>
    <w:rsid w:val="00C74F90"/>
    <w:rsid w:val="00C751EC"/>
    <w:rsid w:val="00C86B68"/>
    <w:rsid w:val="00C87826"/>
    <w:rsid w:val="00C911DC"/>
    <w:rsid w:val="00CA384D"/>
    <w:rsid w:val="00CA4C5A"/>
    <w:rsid w:val="00CA7590"/>
    <w:rsid w:val="00CB2151"/>
    <w:rsid w:val="00CB2C6A"/>
    <w:rsid w:val="00CB4750"/>
    <w:rsid w:val="00CB7879"/>
    <w:rsid w:val="00CC1858"/>
    <w:rsid w:val="00CC18AF"/>
    <w:rsid w:val="00CC7B3D"/>
    <w:rsid w:val="00CD10B0"/>
    <w:rsid w:val="00CD1760"/>
    <w:rsid w:val="00CD19C4"/>
    <w:rsid w:val="00CD4F13"/>
    <w:rsid w:val="00CE3E8A"/>
    <w:rsid w:val="00CE75DF"/>
    <w:rsid w:val="00CF2155"/>
    <w:rsid w:val="00CF419F"/>
    <w:rsid w:val="00CF4646"/>
    <w:rsid w:val="00CF7462"/>
    <w:rsid w:val="00D01AB9"/>
    <w:rsid w:val="00D070A1"/>
    <w:rsid w:val="00D11A5A"/>
    <w:rsid w:val="00D12D9B"/>
    <w:rsid w:val="00D177E5"/>
    <w:rsid w:val="00D22D34"/>
    <w:rsid w:val="00D30ECC"/>
    <w:rsid w:val="00D41E0D"/>
    <w:rsid w:val="00D459BF"/>
    <w:rsid w:val="00D46B7F"/>
    <w:rsid w:val="00D54E2D"/>
    <w:rsid w:val="00D60543"/>
    <w:rsid w:val="00D632B0"/>
    <w:rsid w:val="00D66D2A"/>
    <w:rsid w:val="00D70E30"/>
    <w:rsid w:val="00D77A0B"/>
    <w:rsid w:val="00D80458"/>
    <w:rsid w:val="00D83EA6"/>
    <w:rsid w:val="00D852C0"/>
    <w:rsid w:val="00D92E6F"/>
    <w:rsid w:val="00D9405E"/>
    <w:rsid w:val="00D97E58"/>
    <w:rsid w:val="00DA1832"/>
    <w:rsid w:val="00DA5A49"/>
    <w:rsid w:val="00DA7F18"/>
    <w:rsid w:val="00DB3CC1"/>
    <w:rsid w:val="00DC1237"/>
    <w:rsid w:val="00DD5303"/>
    <w:rsid w:val="00DE3E7C"/>
    <w:rsid w:val="00DE6027"/>
    <w:rsid w:val="00DF2365"/>
    <w:rsid w:val="00DF27F2"/>
    <w:rsid w:val="00DF3656"/>
    <w:rsid w:val="00E111E0"/>
    <w:rsid w:val="00E13F36"/>
    <w:rsid w:val="00E161A9"/>
    <w:rsid w:val="00E250D1"/>
    <w:rsid w:val="00E26604"/>
    <w:rsid w:val="00E27D5B"/>
    <w:rsid w:val="00E34646"/>
    <w:rsid w:val="00E35BB9"/>
    <w:rsid w:val="00E42E3C"/>
    <w:rsid w:val="00E44D62"/>
    <w:rsid w:val="00E571E7"/>
    <w:rsid w:val="00E61057"/>
    <w:rsid w:val="00E64255"/>
    <w:rsid w:val="00E64B55"/>
    <w:rsid w:val="00E65042"/>
    <w:rsid w:val="00E66109"/>
    <w:rsid w:val="00E732D5"/>
    <w:rsid w:val="00E73F35"/>
    <w:rsid w:val="00E747F7"/>
    <w:rsid w:val="00E87FC2"/>
    <w:rsid w:val="00E90341"/>
    <w:rsid w:val="00E92184"/>
    <w:rsid w:val="00E95FC4"/>
    <w:rsid w:val="00E97EA5"/>
    <w:rsid w:val="00EA1FD2"/>
    <w:rsid w:val="00EA2F8A"/>
    <w:rsid w:val="00EA4213"/>
    <w:rsid w:val="00EA50BC"/>
    <w:rsid w:val="00EB22DB"/>
    <w:rsid w:val="00EB55CC"/>
    <w:rsid w:val="00EC2695"/>
    <w:rsid w:val="00EC386D"/>
    <w:rsid w:val="00ED4AFB"/>
    <w:rsid w:val="00EE786E"/>
    <w:rsid w:val="00EF349D"/>
    <w:rsid w:val="00F01EB6"/>
    <w:rsid w:val="00F04E28"/>
    <w:rsid w:val="00F07F69"/>
    <w:rsid w:val="00F11619"/>
    <w:rsid w:val="00F1196B"/>
    <w:rsid w:val="00F14CFD"/>
    <w:rsid w:val="00F176A8"/>
    <w:rsid w:val="00F25618"/>
    <w:rsid w:val="00F269D5"/>
    <w:rsid w:val="00F27830"/>
    <w:rsid w:val="00F30147"/>
    <w:rsid w:val="00F33170"/>
    <w:rsid w:val="00F354D1"/>
    <w:rsid w:val="00F37AAC"/>
    <w:rsid w:val="00F40139"/>
    <w:rsid w:val="00F44BAC"/>
    <w:rsid w:val="00F55281"/>
    <w:rsid w:val="00F62D26"/>
    <w:rsid w:val="00F67A98"/>
    <w:rsid w:val="00F718A7"/>
    <w:rsid w:val="00F72975"/>
    <w:rsid w:val="00F73CC0"/>
    <w:rsid w:val="00F806BC"/>
    <w:rsid w:val="00F80E06"/>
    <w:rsid w:val="00F82142"/>
    <w:rsid w:val="00F837BF"/>
    <w:rsid w:val="00F84833"/>
    <w:rsid w:val="00F91D24"/>
    <w:rsid w:val="00F97F31"/>
    <w:rsid w:val="00FB3E1A"/>
    <w:rsid w:val="00FB43BD"/>
    <w:rsid w:val="00FB55C6"/>
    <w:rsid w:val="00FB5849"/>
    <w:rsid w:val="00FD234A"/>
    <w:rsid w:val="00FD2BBD"/>
    <w:rsid w:val="00FD5638"/>
    <w:rsid w:val="00FE2DBD"/>
    <w:rsid w:val="00FE5D39"/>
    <w:rsid w:val="00FE7468"/>
    <w:rsid w:val="00FE7731"/>
    <w:rsid w:val="00FF13F2"/>
    <w:rsid w:val="00FF1561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paragraph" w:customStyle="1" w:styleId="ZnakZnak1Znak">
    <w:name w:val="Znak Znak1 Znak"/>
    <w:basedOn w:val="Navaden"/>
    <w:rsid w:val="00657783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character" w:styleId="Hiperpovezava">
    <w:name w:val="Hyperlink"/>
    <w:rsid w:val="000C1844"/>
    <w:rPr>
      <w:color w:val="0000FF"/>
      <w:u w:val="single"/>
    </w:rPr>
  </w:style>
  <w:style w:type="paragraph" w:styleId="Telobesedila2">
    <w:name w:val="Body Text 2"/>
    <w:basedOn w:val="Navaden"/>
    <w:link w:val="Telobesedila2Znak"/>
    <w:rsid w:val="00257AA4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lobesedila2Znak">
    <w:name w:val="Telo besedila 2 Znak"/>
    <w:link w:val="Telobesedila2"/>
    <w:rsid w:val="00257AA4"/>
    <w:rPr>
      <w:rFonts w:ascii="Times New Roman" w:eastAsia="Times New Roman" w:hAnsi="Times New Roman"/>
      <w:b/>
      <w:sz w:val="24"/>
      <w:lang w:eastAsia="en-US"/>
    </w:rPr>
  </w:style>
  <w:style w:type="paragraph" w:customStyle="1" w:styleId="Default">
    <w:name w:val="Default"/>
    <w:rsid w:val="00257AA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repko">
    <w:name w:val="Strong"/>
    <w:uiPriority w:val="22"/>
    <w:qFormat/>
    <w:rsid w:val="00442FDF"/>
    <w:rPr>
      <w:b/>
      <w:bCs/>
      <w:color w:val="A61325"/>
    </w:rPr>
  </w:style>
  <w:style w:type="character" w:styleId="HTML-citat">
    <w:name w:val="HTML Cite"/>
    <w:basedOn w:val="Privzetapisavaodstavka"/>
    <w:uiPriority w:val="99"/>
    <w:semiHidden/>
    <w:unhideWhenUsed/>
    <w:rsid w:val="007D75F2"/>
    <w:rPr>
      <w:i/>
      <w:iCs/>
    </w:rPr>
  </w:style>
  <w:style w:type="character" w:styleId="Poudarek">
    <w:name w:val="Emphasis"/>
    <w:basedOn w:val="Privzetapisavaodstavka"/>
    <w:uiPriority w:val="20"/>
    <w:qFormat/>
    <w:rsid w:val="0066289C"/>
    <w:rPr>
      <w:i/>
      <w:iCs/>
    </w:rPr>
  </w:style>
  <w:style w:type="character" w:customStyle="1" w:styleId="textgray">
    <w:name w:val="textgray"/>
    <w:rsid w:val="00575441"/>
  </w:style>
  <w:style w:type="paragraph" w:styleId="Golobesedilo">
    <w:name w:val="Plain Text"/>
    <w:basedOn w:val="Navaden"/>
    <w:link w:val="GolobesediloZnak"/>
    <w:uiPriority w:val="99"/>
    <w:semiHidden/>
    <w:unhideWhenUsed/>
    <w:rsid w:val="00F44BA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F44BAC"/>
    <w:rPr>
      <w:rFonts w:eastAsiaTheme="minorHAnsi" w:cstheme="minorBidi"/>
      <w:sz w:val="22"/>
      <w:szCs w:val="21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42AA"/>
    <w:rPr>
      <w:color w:val="800080" w:themeColor="followedHyperlink"/>
      <w:u w:val="single"/>
    </w:rPr>
  </w:style>
  <w:style w:type="paragraph" w:customStyle="1" w:styleId="iteminfo">
    <w:name w:val="iteminfo"/>
    <w:basedOn w:val="Navaden"/>
    <w:rsid w:val="00537D4F"/>
    <w:pPr>
      <w:spacing w:after="150" w:line="240" w:lineRule="auto"/>
    </w:pPr>
    <w:rPr>
      <w:rFonts w:ascii="Arial" w:eastAsia="Times New Roman" w:hAnsi="Arial" w:cs="Arial"/>
      <w:color w:val="999999"/>
      <w:sz w:val="24"/>
      <w:szCs w:val="24"/>
      <w:lang w:eastAsia="sl-SI"/>
    </w:rPr>
  </w:style>
  <w:style w:type="paragraph" w:customStyle="1" w:styleId="buttonheading">
    <w:name w:val="buttonheading"/>
    <w:basedOn w:val="Navaden"/>
    <w:rsid w:val="00537D4F"/>
    <w:pPr>
      <w:spacing w:before="60" w:after="0" w:line="240" w:lineRule="auto"/>
      <w:ind w:right="15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createdate">
    <w:name w:val="createdate"/>
    <w:basedOn w:val="Privzetapisavaodstavka"/>
    <w:rsid w:val="00537D4F"/>
  </w:style>
  <w:style w:type="paragraph" w:styleId="Odstavekseznama">
    <w:name w:val="List Paragraph"/>
    <w:basedOn w:val="Navaden"/>
    <w:uiPriority w:val="34"/>
    <w:qFormat/>
    <w:rsid w:val="009B0852"/>
    <w:pPr>
      <w:spacing w:after="0" w:line="240" w:lineRule="auto"/>
      <w:ind w:left="720"/>
    </w:pPr>
    <w:rPr>
      <w:rFonts w:eastAsiaTheme="minorHAns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paragraph" w:customStyle="1" w:styleId="ZnakZnak1Znak">
    <w:name w:val="Znak Znak1 Znak"/>
    <w:basedOn w:val="Navaden"/>
    <w:rsid w:val="00657783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character" w:styleId="Hiperpovezava">
    <w:name w:val="Hyperlink"/>
    <w:rsid w:val="000C1844"/>
    <w:rPr>
      <w:color w:val="0000FF"/>
      <w:u w:val="single"/>
    </w:rPr>
  </w:style>
  <w:style w:type="paragraph" w:styleId="Telobesedila2">
    <w:name w:val="Body Text 2"/>
    <w:basedOn w:val="Navaden"/>
    <w:link w:val="Telobesedila2Znak"/>
    <w:rsid w:val="00257AA4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lobesedila2Znak">
    <w:name w:val="Telo besedila 2 Znak"/>
    <w:link w:val="Telobesedila2"/>
    <w:rsid w:val="00257AA4"/>
    <w:rPr>
      <w:rFonts w:ascii="Times New Roman" w:eastAsia="Times New Roman" w:hAnsi="Times New Roman"/>
      <w:b/>
      <w:sz w:val="24"/>
      <w:lang w:eastAsia="en-US"/>
    </w:rPr>
  </w:style>
  <w:style w:type="paragraph" w:customStyle="1" w:styleId="Default">
    <w:name w:val="Default"/>
    <w:rsid w:val="00257AA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repko">
    <w:name w:val="Strong"/>
    <w:uiPriority w:val="22"/>
    <w:qFormat/>
    <w:rsid w:val="00442FDF"/>
    <w:rPr>
      <w:b/>
      <w:bCs/>
      <w:color w:val="A61325"/>
    </w:rPr>
  </w:style>
  <w:style w:type="character" w:styleId="HTML-citat">
    <w:name w:val="HTML Cite"/>
    <w:basedOn w:val="Privzetapisavaodstavka"/>
    <w:uiPriority w:val="99"/>
    <w:semiHidden/>
    <w:unhideWhenUsed/>
    <w:rsid w:val="007D75F2"/>
    <w:rPr>
      <w:i/>
      <w:iCs/>
    </w:rPr>
  </w:style>
  <w:style w:type="character" w:styleId="Poudarek">
    <w:name w:val="Emphasis"/>
    <w:basedOn w:val="Privzetapisavaodstavka"/>
    <w:uiPriority w:val="20"/>
    <w:qFormat/>
    <w:rsid w:val="0066289C"/>
    <w:rPr>
      <w:i/>
      <w:iCs/>
    </w:rPr>
  </w:style>
  <w:style w:type="character" w:customStyle="1" w:styleId="textgray">
    <w:name w:val="textgray"/>
    <w:rsid w:val="00575441"/>
  </w:style>
  <w:style w:type="paragraph" w:styleId="Golobesedilo">
    <w:name w:val="Plain Text"/>
    <w:basedOn w:val="Navaden"/>
    <w:link w:val="GolobesediloZnak"/>
    <w:uiPriority w:val="99"/>
    <w:semiHidden/>
    <w:unhideWhenUsed/>
    <w:rsid w:val="00F44BA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F44BAC"/>
    <w:rPr>
      <w:rFonts w:eastAsiaTheme="minorHAnsi" w:cstheme="minorBidi"/>
      <w:sz w:val="22"/>
      <w:szCs w:val="21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42AA"/>
    <w:rPr>
      <w:color w:val="800080" w:themeColor="followedHyperlink"/>
      <w:u w:val="single"/>
    </w:rPr>
  </w:style>
  <w:style w:type="paragraph" w:customStyle="1" w:styleId="iteminfo">
    <w:name w:val="iteminfo"/>
    <w:basedOn w:val="Navaden"/>
    <w:rsid w:val="00537D4F"/>
    <w:pPr>
      <w:spacing w:after="150" w:line="240" w:lineRule="auto"/>
    </w:pPr>
    <w:rPr>
      <w:rFonts w:ascii="Arial" w:eastAsia="Times New Roman" w:hAnsi="Arial" w:cs="Arial"/>
      <w:color w:val="999999"/>
      <w:sz w:val="24"/>
      <w:szCs w:val="24"/>
      <w:lang w:eastAsia="sl-SI"/>
    </w:rPr>
  </w:style>
  <w:style w:type="paragraph" w:customStyle="1" w:styleId="buttonheading">
    <w:name w:val="buttonheading"/>
    <w:basedOn w:val="Navaden"/>
    <w:rsid w:val="00537D4F"/>
    <w:pPr>
      <w:spacing w:before="60" w:after="0" w:line="240" w:lineRule="auto"/>
      <w:ind w:right="15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createdate">
    <w:name w:val="createdate"/>
    <w:basedOn w:val="Privzetapisavaodstavka"/>
    <w:rsid w:val="00537D4F"/>
  </w:style>
  <w:style w:type="paragraph" w:styleId="Odstavekseznama">
    <w:name w:val="List Paragraph"/>
    <w:basedOn w:val="Navaden"/>
    <w:uiPriority w:val="34"/>
    <w:qFormat/>
    <w:rsid w:val="009B0852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9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3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71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35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339675">
                                                              <w:marLeft w:val="12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36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52636">
                                                                      <w:marLeft w:val="15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888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677">
      <w:bodyDiv w:val="1"/>
      <w:marLeft w:val="675"/>
      <w:marRight w:val="675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2399">
              <w:marLeft w:val="180"/>
              <w:marRight w:val="18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574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9696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6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9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38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48" w:space="0" w:color="FFFFFF"/>
                                          </w:divBdr>
                                          <w:divsChild>
                                            <w:div w:id="1395421984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CCCCCC"/>
                                                <w:left w:val="single" w:sz="24" w:space="0" w:color="FFFFFF"/>
                                                <w:bottom w:val="single" w:sz="24" w:space="15" w:color="CCCCCC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42542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1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056116">
                                                          <w:marLeft w:val="135"/>
                                                          <w:marRight w:val="1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74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18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12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411">
      <w:bodyDiv w:val="1"/>
      <w:marLeft w:val="675"/>
      <w:marRight w:val="675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9262">
              <w:marLeft w:val="180"/>
              <w:marRight w:val="18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51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41871">
      <w:bodyDiv w:val="1"/>
      <w:marLeft w:val="675"/>
      <w:marRight w:val="675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4891">
              <w:marLeft w:val="180"/>
              <w:marRight w:val="18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222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C9A7-A562-4D0B-863D-E651F30C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6184</CharactersWithSpaces>
  <SharedDoc>false</SharedDoc>
  <HLinks>
    <vt:vector size="6" baseType="variant">
      <vt:variant>
        <vt:i4>3145842</vt:i4>
      </vt:variant>
      <vt:variant>
        <vt:i4>0</vt:i4>
      </vt:variant>
      <vt:variant>
        <vt:i4>0</vt:i4>
      </vt:variant>
      <vt:variant>
        <vt:i4>5</vt:i4>
      </vt:variant>
      <vt:variant>
        <vt:lpwstr>http://www.gasperjemec.com/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Semečnik</dc:creator>
  <cp:lastModifiedBy>Jeličič Vesna</cp:lastModifiedBy>
  <cp:revision>9</cp:revision>
  <cp:lastPrinted>2019-06-06T10:57:00Z</cp:lastPrinted>
  <dcterms:created xsi:type="dcterms:W3CDTF">2019-06-06T10:56:00Z</dcterms:created>
  <dcterms:modified xsi:type="dcterms:W3CDTF">2019-06-06T12:00:00Z</dcterms:modified>
</cp:coreProperties>
</file>